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3D3B6" w14:textId="6FC77D49" w:rsidR="004117F0" w:rsidRPr="004117F0" w:rsidRDefault="004117F0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eastAsia="en-US"/>
        </w:rPr>
      </w:pPr>
      <w:bookmarkStart w:id="0" w:name="_Hlk54275161"/>
      <w:bookmarkStart w:id="1" w:name="_Toc142579058"/>
      <w:bookmarkStart w:id="2" w:name="_Hlk154505859"/>
      <w:bookmarkStart w:id="3" w:name="_Toc60776684"/>
      <w:bookmarkStart w:id="4" w:name="_Toc15612960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bookmarkEnd w:id="0"/>
      <w:r w:rsidRPr="004117F0">
        <w:rPr>
          <w:rFonts w:ascii="Arial" w:hAnsi="Arial" w:cs="Arial"/>
          <w:b/>
          <w:sz w:val="24"/>
          <w:lang w:eastAsia="en-US"/>
        </w:rPr>
        <w:t>3GPP TSG-RAN WG2 #125bis</w:t>
      </w:r>
      <w:r w:rsidRPr="004117F0">
        <w:rPr>
          <w:rFonts w:ascii="Arial" w:hAnsi="Arial" w:cs="Arial"/>
          <w:b/>
          <w:sz w:val="24"/>
          <w:lang w:eastAsia="en-US"/>
        </w:rPr>
        <w:tab/>
      </w:r>
      <w:bookmarkEnd w:id="1"/>
      <w:r w:rsidR="00B1237A">
        <w:rPr>
          <w:rFonts w:ascii="Arial" w:hAnsi="Arial" w:cs="Arial"/>
          <w:b/>
          <w:sz w:val="24"/>
          <w:lang w:eastAsia="en-US"/>
        </w:rPr>
        <w:t xml:space="preserve"> </w:t>
      </w:r>
      <w:r w:rsidR="00D47B2C" w:rsidRPr="00D47B2C">
        <w:rPr>
          <w:rFonts w:ascii="Arial" w:hAnsi="Arial" w:cs="Arial"/>
          <w:b/>
          <w:sz w:val="24"/>
          <w:lang w:eastAsia="en-US"/>
        </w:rPr>
        <w:t>R2-2403225</w:t>
      </w:r>
    </w:p>
    <w:p w14:paraId="569DD0C5" w14:textId="0B766A45" w:rsidR="004117F0" w:rsidRPr="004117F0" w:rsidRDefault="004117F0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lang w:eastAsia="en-US"/>
        </w:rPr>
      </w:pPr>
      <w:r w:rsidRPr="004117F0">
        <w:rPr>
          <w:rFonts w:ascii="Arial" w:hAnsi="Arial" w:cs="Arial"/>
          <w:b/>
          <w:sz w:val="24"/>
          <w:lang w:eastAsia="en-US"/>
        </w:rPr>
        <w:t>Changsha, China, April 15 – April 19, 2024</w:t>
      </w:r>
    </w:p>
    <w:p w14:paraId="7F5F05BB" w14:textId="77777777" w:rsidR="004117F0" w:rsidRPr="003664F9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7B6BD3E9" w14:textId="66D46C5C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Agenda Item:</w:t>
      </w:r>
      <w:r w:rsidRPr="003664F9">
        <w:rPr>
          <w:sz w:val="22"/>
          <w:szCs w:val="22"/>
        </w:rPr>
        <w:tab/>
      </w:r>
      <w:r w:rsidR="00A90253" w:rsidRPr="00A90253">
        <w:rPr>
          <w:sz w:val="22"/>
          <w:szCs w:val="22"/>
        </w:rPr>
        <w:t>8.7.4</w:t>
      </w:r>
    </w:p>
    <w:bookmarkEnd w:id="2"/>
    <w:p w14:paraId="72AD90F2" w14:textId="77777777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Source:</w:t>
      </w:r>
      <w:r w:rsidRPr="003664F9">
        <w:rPr>
          <w:sz w:val="22"/>
          <w:szCs w:val="22"/>
        </w:rPr>
        <w:tab/>
        <w:t>Ericsson</w:t>
      </w:r>
    </w:p>
    <w:p w14:paraId="079E8522" w14:textId="4EA01C25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Title:</w:t>
      </w:r>
      <w:r w:rsidRPr="003664F9">
        <w:rPr>
          <w:sz w:val="22"/>
          <w:szCs w:val="22"/>
        </w:rPr>
        <w:tab/>
      </w:r>
      <w:r w:rsidR="00A90253">
        <w:rPr>
          <w:sz w:val="22"/>
          <w:szCs w:val="22"/>
        </w:rPr>
        <w:t xml:space="preserve">UL </w:t>
      </w:r>
      <w:r w:rsidR="00E710E4">
        <w:rPr>
          <w:sz w:val="22"/>
          <w:szCs w:val="22"/>
        </w:rPr>
        <w:t>s</w:t>
      </w:r>
      <w:r w:rsidR="00A90253">
        <w:rPr>
          <w:sz w:val="22"/>
          <w:szCs w:val="22"/>
        </w:rPr>
        <w:t xml:space="preserve">cheduling </w:t>
      </w:r>
      <w:r w:rsidR="00E710E4">
        <w:rPr>
          <w:sz w:val="22"/>
          <w:szCs w:val="22"/>
        </w:rPr>
        <w:t>e</w:t>
      </w:r>
      <w:r w:rsidR="00A90253">
        <w:rPr>
          <w:sz w:val="22"/>
          <w:szCs w:val="22"/>
        </w:rPr>
        <w:t>nhancements</w:t>
      </w:r>
    </w:p>
    <w:p w14:paraId="67662E82" w14:textId="77777777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Document for:</w:t>
      </w:r>
      <w:r w:rsidRPr="003664F9">
        <w:rPr>
          <w:sz w:val="22"/>
          <w:szCs w:val="22"/>
        </w:rPr>
        <w:tab/>
        <w:t>Discussion/Decision</w:t>
      </w:r>
    </w:p>
    <w:p w14:paraId="5613242A" w14:textId="77777777" w:rsidR="004117F0" w:rsidRPr="003664F9" w:rsidRDefault="004117F0" w:rsidP="004117F0">
      <w:pPr>
        <w:pStyle w:val="Heading1"/>
      </w:pPr>
      <w:r w:rsidRPr="003664F9">
        <w:t>1</w:t>
      </w:r>
      <w:r w:rsidRPr="003664F9">
        <w:tab/>
        <w:t>Introduction</w:t>
      </w:r>
    </w:p>
    <w:p w14:paraId="516C46C1" w14:textId="6CCB8744" w:rsidR="00171A7D" w:rsidRPr="00171A7D" w:rsidRDefault="00F30118" w:rsidP="00171A7D">
      <w:pPr>
        <w:rPr>
          <w:rFonts w:ascii="Arial" w:hAnsi="Arial" w:cs="Arial"/>
        </w:rPr>
      </w:pPr>
      <w:bookmarkStart w:id="17" w:name="_Ref178064866"/>
      <w:r>
        <w:rPr>
          <w:rFonts w:ascii="Arial" w:hAnsi="Arial" w:cs="Arial"/>
        </w:rPr>
        <w:t xml:space="preserve">The </w:t>
      </w:r>
      <w:r w:rsidR="006E7CFF">
        <w:rPr>
          <w:rFonts w:ascii="Arial" w:hAnsi="Arial" w:cs="Arial"/>
        </w:rPr>
        <w:t xml:space="preserve">XR </w:t>
      </w:r>
      <w:r>
        <w:rPr>
          <w:rFonts w:ascii="Arial" w:hAnsi="Arial" w:cs="Arial"/>
        </w:rPr>
        <w:t>WID</w:t>
      </w:r>
      <w:r w:rsidR="006E7CFF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 xml:space="preserve"> for Rel</w:t>
      </w:r>
      <w:r w:rsidR="00F075BE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19 </w:t>
      </w:r>
      <w:r w:rsidR="009571AB">
        <w:rPr>
          <w:rFonts w:ascii="Arial" w:hAnsi="Arial" w:cs="Arial"/>
        </w:rPr>
        <w:t xml:space="preserve">contains the following objective on </w:t>
      </w:r>
      <w:r w:rsidR="00335592">
        <w:rPr>
          <w:rFonts w:ascii="Arial" w:hAnsi="Arial" w:cs="Arial"/>
        </w:rPr>
        <w:t xml:space="preserve">UL </w:t>
      </w:r>
      <w:r w:rsidR="009571AB">
        <w:rPr>
          <w:rFonts w:ascii="Arial" w:hAnsi="Arial" w:cs="Arial"/>
        </w:rPr>
        <w:t>scheduling</w:t>
      </w:r>
      <w:r w:rsidR="00335592">
        <w:rPr>
          <w:rFonts w:ascii="Arial" w:hAnsi="Arial" w:cs="Arial"/>
        </w:rPr>
        <w:t xml:space="preserve"> enhancements:</w:t>
      </w:r>
    </w:p>
    <w:p w14:paraId="3BDDED3D" w14:textId="77777777" w:rsidR="00C62F56" w:rsidRDefault="00C62F56" w:rsidP="00607449">
      <w:pPr>
        <w:numPr>
          <w:ilvl w:val="0"/>
          <w:numId w:val="59"/>
        </w:numPr>
        <w:snapToGrid w:val="0"/>
        <w:textAlignment w:val="auto"/>
        <w:rPr>
          <w:sz w:val="18"/>
          <w:lang w:eastAsia="en-US"/>
        </w:rPr>
      </w:pPr>
      <w:r>
        <w:rPr>
          <w:sz w:val="18"/>
          <w:lang w:eastAsia="en-US"/>
        </w:rPr>
        <w:t xml:space="preserve">Specify Enhancements for Scheduling, as follows: </w:t>
      </w:r>
    </w:p>
    <w:p w14:paraId="4BE3204A" w14:textId="77777777" w:rsidR="00C62F56" w:rsidRDefault="00C62F56" w:rsidP="00607449">
      <w:pPr>
        <w:numPr>
          <w:ilvl w:val="1"/>
          <w:numId w:val="59"/>
        </w:numPr>
        <w:snapToGrid w:val="0"/>
        <w:textAlignment w:val="auto"/>
        <w:rPr>
          <w:sz w:val="18"/>
          <w:lang w:eastAsia="en-US"/>
        </w:rPr>
      </w:pPr>
      <w:r>
        <w:rPr>
          <w:sz w:val="18"/>
        </w:rPr>
        <w:t>For the UL, Study and if justified, Specify enhancements using delay/deadline information, for support of UL scheduling to enable high XR capacity while meeting delay requirements/avoiding too late PDUs. [RAN2].</w:t>
      </w:r>
    </w:p>
    <w:p w14:paraId="635A9CA2" w14:textId="77777777" w:rsidR="00C62F56" w:rsidRDefault="00C62F56" w:rsidP="00607449">
      <w:pPr>
        <w:numPr>
          <w:ilvl w:val="2"/>
          <w:numId w:val="59"/>
        </w:numPr>
        <w:snapToGrid w:val="0"/>
        <w:textAlignment w:val="auto"/>
        <w:rPr>
          <w:sz w:val="18"/>
          <w:lang w:eastAsia="en-US"/>
        </w:rPr>
      </w:pPr>
      <w:r>
        <w:rPr>
          <w:sz w:val="18"/>
        </w:rPr>
        <w:t>Note: LCP implementation complexity need to be taken into account when evaluating solutions.</w:t>
      </w:r>
    </w:p>
    <w:p w14:paraId="21EA475A" w14:textId="5B5D92B0" w:rsidR="00F075BE" w:rsidRDefault="00334348" w:rsidP="00171A7D">
      <w:pPr>
        <w:rPr>
          <w:rFonts w:ascii="Arial" w:hAnsi="Arial" w:cs="Arial"/>
        </w:rPr>
      </w:pPr>
      <w:r>
        <w:rPr>
          <w:rFonts w:ascii="Arial" w:hAnsi="Arial" w:cs="Arial"/>
        </w:rPr>
        <w:t>In Rel</w:t>
      </w:r>
      <w:r w:rsidR="009E504F">
        <w:rPr>
          <w:rFonts w:ascii="Arial" w:hAnsi="Arial" w:cs="Arial"/>
        </w:rPr>
        <w:t>-</w:t>
      </w:r>
      <w:r>
        <w:rPr>
          <w:rFonts w:ascii="Arial" w:hAnsi="Arial" w:cs="Arial"/>
        </w:rPr>
        <w:t>18 the</w:t>
      </w:r>
      <w:r w:rsidR="00510794">
        <w:rPr>
          <w:rFonts w:ascii="Arial" w:hAnsi="Arial" w:cs="Arial"/>
        </w:rPr>
        <w:t xml:space="preserve"> DSR was introduced to give</w:t>
      </w:r>
      <w:r w:rsidR="009E504F">
        <w:rPr>
          <w:rFonts w:ascii="Arial" w:hAnsi="Arial" w:cs="Arial"/>
        </w:rPr>
        <w:t xml:space="preserve"> the</w:t>
      </w:r>
      <w:r w:rsidR="00510794">
        <w:rPr>
          <w:rFonts w:ascii="Arial" w:hAnsi="Arial" w:cs="Arial"/>
        </w:rPr>
        <w:t xml:space="preserve"> network</w:t>
      </w:r>
      <w:r w:rsidR="00362DC0">
        <w:rPr>
          <w:rFonts w:ascii="Arial" w:hAnsi="Arial" w:cs="Arial"/>
        </w:rPr>
        <w:t xml:space="preserve"> </w:t>
      </w:r>
      <w:r w:rsidR="004A2FE6">
        <w:rPr>
          <w:rFonts w:ascii="Arial" w:hAnsi="Arial" w:cs="Arial"/>
        </w:rPr>
        <w:t xml:space="preserve">precise </w:t>
      </w:r>
      <w:r w:rsidR="00F075BE">
        <w:rPr>
          <w:rFonts w:ascii="Arial" w:hAnsi="Arial" w:cs="Arial"/>
        </w:rPr>
        <w:t xml:space="preserve">delay </w:t>
      </w:r>
      <w:r w:rsidR="004A2FE6">
        <w:rPr>
          <w:rFonts w:ascii="Arial" w:hAnsi="Arial" w:cs="Arial"/>
        </w:rPr>
        <w:t>information</w:t>
      </w:r>
      <w:r w:rsidR="00F075BE">
        <w:rPr>
          <w:rFonts w:ascii="Arial" w:hAnsi="Arial" w:cs="Arial"/>
        </w:rPr>
        <w:t>, i.e. the</w:t>
      </w:r>
      <w:r w:rsidR="004A2FE6">
        <w:rPr>
          <w:rFonts w:ascii="Arial" w:hAnsi="Arial" w:cs="Arial"/>
        </w:rPr>
        <w:t xml:space="preserve"> remaining ti</w:t>
      </w:r>
      <w:r w:rsidR="0078153B">
        <w:rPr>
          <w:rFonts w:ascii="Arial" w:hAnsi="Arial" w:cs="Arial"/>
        </w:rPr>
        <w:t>m</w:t>
      </w:r>
      <w:r w:rsidR="004A2FE6">
        <w:rPr>
          <w:rFonts w:ascii="Arial" w:hAnsi="Arial" w:cs="Arial"/>
        </w:rPr>
        <w:t>e until discard</w:t>
      </w:r>
      <w:r w:rsidR="00F075BE">
        <w:rPr>
          <w:rFonts w:ascii="Arial" w:hAnsi="Arial" w:cs="Arial"/>
        </w:rPr>
        <w:t xml:space="preserve"> for the buffered data, to improve the uplink scheduling</w:t>
      </w:r>
      <w:r w:rsidR="00510794">
        <w:rPr>
          <w:rFonts w:ascii="Arial" w:hAnsi="Arial" w:cs="Arial"/>
        </w:rPr>
        <w:t>. The PSI discarding feature was also introduced which allow</w:t>
      </w:r>
      <w:r w:rsidR="001A685D">
        <w:rPr>
          <w:rFonts w:ascii="Arial" w:hAnsi="Arial" w:cs="Arial"/>
        </w:rPr>
        <w:t>s</w:t>
      </w:r>
      <w:r w:rsidR="00510794">
        <w:rPr>
          <w:rFonts w:ascii="Arial" w:hAnsi="Arial" w:cs="Arial"/>
        </w:rPr>
        <w:t xml:space="preserve"> for </w:t>
      </w:r>
      <w:r w:rsidR="004A2FE6">
        <w:rPr>
          <w:rFonts w:ascii="Arial" w:hAnsi="Arial" w:cs="Arial"/>
        </w:rPr>
        <w:t xml:space="preserve">configuring </w:t>
      </w:r>
      <w:r w:rsidR="00510794">
        <w:rPr>
          <w:rFonts w:ascii="Arial" w:hAnsi="Arial" w:cs="Arial"/>
        </w:rPr>
        <w:t>different discard timers for PDU Sets</w:t>
      </w:r>
      <w:r w:rsidR="004A2FE6">
        <w:rPr>
          <w:rFonts w:ascii="Arial" w:hAnsi="Arial" w:cs="Arial"/>
        </w:rPr>
        <w:t xml:space="preserve"> with different importance levels</w:t>
      </w:r>
      <w:r w:rsidR="00510794">
        <w:rPr>
          <w:rFonts w:ascii="Arial" w:hAnsi="Arial" w:cs="Arial"/>
        </w:rPr>
        <w:t xml:space="preserve"> in the same QoS flow. </w:t>
      </w:r>
    </w:p>
    <w:p w14:paraId="398C0C47" w14:textId="367DEAF7" w:rsidR="00334348" w:rsidRDefault="00F075BE" w:rsidP="00171A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identified during the Rel-18 </w:t>
      </w:r>
      <w:r w:rsidR="00FB5B98">
        <w:rPr>
          <w:rFonts w:ascii="Arial" w:hAnsi="Arial" w:cs="Arial"/>
        </w:rPr>
        <w:t xml:space="preserve">maintenance </w:t>
      </w:r>
      <w:r>
        <w:rPr>
          <w:rFonts w:ascii="Arial" w:hAnsi="Arial" w:cs="Arial"/>
        </w:rPr>
        <w:t xml:space="preserve">work that the </w:t>
      </w:r>
      <w:r w:rsidR="004A2FE6">
        <w:rPr>
          <w:rFonts w:ascii="Arial" w:hAnsi="Arial" w:cs="Arial"/>
        </w:rPr>
        <w:t xml:space="preserve">PSI discarding solution </w:t>
      </w:r>
      <w:r w:rsidR="00FB5B98">
        <w:rPr>
          <w:rFonts w:ascii="Arial" w:hAnsi="Arial" w:cs="Arial"/>
        </w:rPr>
        <w:t xml:space="preserve">together with the DSR </w:t>
      </w:r>
      <w:r w:rsidR="00595D15">
        <w:rPr>
          <w:rFonts w:ascii="Arial" w:hAnsi="Arial" w:cs="Arial"/>
        </w:rPr>
        <w:t xml:space="preserve">creates an issue </w:t>
      </w:r>
      <w:r w:rsidR="0078153B">
        <w:rPr>
          <w:rFonts w:ascii="Arial" w:hAnsi="Arial" w:cs="Arial"/>
        </w:rPr>
        <w:t>o</w:t>
      </w:r>
      <w:r w:rsidR="00020B88">
        <w:rPr>
          <w:rFonts w:ascii="Arial" w:hAnsi="Arial" w:cs="Arial"/>
        </w:rPr>
        <w:t>f</w:t>
      </w:r>
      <w:r w:rsidR="0078153B">
        <w:rPr>
          <w:rFonts w:ascii="Arial" w:hAnsi="Arial" w:cs="Arial"/>
        </w:rPr>
        <w:t xml:space="preserve"> potential ambiguity in the </w:t>
      </w:r>
      <w:r>
        <w:rPr>
          <w:rFonts w:ascii="Arial" w:hAnsi="Arial" w:cs="Arial"/>
        </w:rPr>
        <w:t>delay</w:t>
      </w:r>
      <w:r w:rsidR="00C11A39">
        <w:rPr>
          <w:rFonts w:ascii="Arial" w:hAnsi="Arial" w:cs="Arial"/>
        </w:rPr>
        <w:t xml:space="preserve"> </w:t>
      </w:r>
      <w:r w:rsidR="00155669">
        <w:rPr>
          <w:rFonts w:ascii="Arial" w:hAnsi="Arial" w:cs="Arial"/>
        </w:rPr>
        <w:t xml:space="preserve">information reported </w:t>
      </w:r>
      <w:r w:rsidR="00C11A39">
        <w:rPr>
          <w:rFonts w:ascii="Arial" w:hAnsi="Arial" w:cs="Arial"/>
        </w:rPr>
        <w:t>to the network</w:t>
      </w:r>
      <w:r>
        <w:rPr>
          <w:rFonts w:ascii="Arial" w:hAnsi="Arial" w:cs="Arial"/>
        </w:rPr>
        <w:t xml:space="preserve"> (</w:t>
      </w:r>
      <w:r w:rsidRPr="005657E4">
        <w:rPr>
          <w:rFonts w:ascii="Arial" w:hAnsi="Arial" w:cs="Arial"/>
        </w:rPr>
        <w:t xml:space="preserve">see </w:t>
      </w:r>
      <w:r w:rsidR="005657E4" w:rsidRPr="005657E4">
        <w:rPr>
          <w:rFonts w:ascii="Arial" w:hAnsi="Arial" w:cs="Arial"/>
        </w:rPr>
        <w:t>R2-2401367</w:t>
      </w:r>
      <w:r>
        <w:rPr>
          <w:rFonts w:ascii="Arial" w:hAnsi="Arial" w:cs="Arial"/>
        </w:rPr>
        <w:t>)</w:t>
      </w:r>
      <w:r w:rsidR="00C11A39">
        <w:rPr>
          <w:rFonts w:ascii="Arial" w:hAnsi="Arial" w:cs="Arial"/>
        </w:rPr>
        <w:t xml:space="preserve"> </w:t>
      </w:r>
      <w:r w:rsidR="00155669">
        <w:rPr>
          <w:rFonts w:ascii="Arial" w:hAnsi="Arial" w:cs="Arial"/>
        </w:rPr>
        <w:t>and thus a question</w:t>
      </w:r>
      <w:r>
        <w:rPr>
          <w:rFonts w:ascii="Arial" w:hAnsi="Arial" w:cs="Arial"/>
        </w:rPr>
        <w:t xml:space="preserve"> was raised on</w:t>
      </w:r>
      <w:r w:rsidR="00155669">
        <w:rPr>
          <w:rFonts w:ascii="Arial" w:hAnsi="Arial" w:cs="Arial"/>
        </w:rPr>
        <w:t xml:space="preserve"> </w:t>
      </w:r>
      <w:r w:rsidR="00C11A39">
        <w:rPr>
          <w:rFonts w:ascii="Arial" w:hAnsi="Arial" w:cs="Arial"/>
        </w:rPr>
        <w:t>what</w:t>
      </w:r>
      <w:r>
        <w:rPr>
          <w:rFonts w:ascii="Arial" w:hAnsi="Arial" w:cs="Arial"/>
        </w:rPr>
        <w:t xml:space="preserve"> information</w:t>
      </w:r>
      <w:r w:rsidR="00C11A39">
        <w:rPr>
          <w:rFonts w:ascii="Arial" w:hAnsi="Arial" w:cs="Arial"/>
        </w:rPr>
        <w:t xml:space="preserve"> should be included in the DSR.</w:t>
      </w:r>
      <w:r w:rsidR="0078153B">
        <w:rPr>
          <w:rFonts w:ascii="Arial" w:hAnsi="Arial" w:cs="Arial"/>
        </w:rPr>
        <w:t xml:space="preserve"> </w:t>
      </w:r>
      <w:r w:rsidR="004A2FE6">
        <w:rPr>
          <w:rFonts w:ascii="Arial" w:hAnsi="Arial" w:cs="Arial"/>
        </w:rPr>
        <w:t>After discuss</w:t>
      </w:r>
      <w:r w:rsidR="00C11A39">
        <w:rPr>
          <w:rFonts w:ascii="Arial" w:hAnsi="Arial" w:cs="Arial"/>
        </w:rPr>
        <w:t xml:space="preserve">ing this </w:t>
      </w:r>
      <w:r w:rsidR="00FB5B98">
        <w:rPr>
          <w:rFonts w:ascii="Arial" w:hAnsi="Arial" w:cs="Arial"/>
        </w:rPr>
        <w:t xml:space="preserve">issue </w:t>
      </w:r>
      <w:r w:rsidR="00595D15">
        <w:rPr>
          <w:rFonts w:ascii="Arial" w:hAnsi="Arial" w:cs="Arial"/>
        </w:rPr>
        <w:t xml:space="preserve">RAN2 </w:t>
      </w:r>
      <w:r w:rsidR="005657E4">
        <w:rPr>
          <w:rFonts w:ascii="Arial" w:hAnsi="Arial" w:cs="Arial"/>
        </w:rPr>
        <w:t xml:space="preserve">decided </w:t>
      </w:r>
      <w:r w:rsidR="00595D15">
        <w:rPr>
          <w:rFonts w:ascii="Arial" w:hAnsi="Arial" w:cs="Arial"/>
        </w:rPr>
        <w:t xml:space="preserve">to </w:t>
      </w:r>
      <w:r w:rsidR="005657E4">
        <w:rPr>
          <w:rFonts w:ascii="Arial" w:hAnsi="Arial" w:cs="Arial"/>
        </w:rPr>
        <w:t xml:space="preserve">go with </w:t>
      </w:r>
      <w:r w:rsidR="00D15BF6">
        <w:rPr>
          <w:rFonts w:ascii="Arial" w:hAnsi="Arial" w:cs="Arial"/>
        </w:rPr>
        <w:t>a simple solution in Rel</w:t>
      </w:r>
      <w:r>
        <w:rPr>
          <w:rFonts w:ascii="Arial" w:hAnsi="Arial" w:cs="Arial"/>
        </w:rPr>
        <w:t>-</w:t>
      </w:r>
      <w:r w:rsidR="00D15BF6">
        <w:rPr>
          <w:rFonts w:ascii="Arial" w:hAnsi="Arial" w:cs="Arial"/>
        </w:rPr>
        <w:t xml:space="preserve">18 where only </w:t>
      </w:r>
      <w:r w:rsidR="004A2FE6">
        <w:rPr>
          <w:rFonts w:ascii="Arial" w:hAnsi="Arial" w:cs="Arial"/>
        </w:rPr>
        <w:t xml:space="preserve">the </w:t>
      </w:r>
      <w:r w:rsidR="00D15BF6">
        <w:rPr>
          <w:rFonts w:ascii="Arial" w:hAnsi="Arial" w:cs="Arial"/>
        </w:rPr>
        <w:t xml:space="preserve">high importance data is </w:t>
      </w:r>
      <w:r w:rsidR="00FB5B98">
        <w:rPr>
          <w:rFonts w:ascii="Arial" w:hAnsi="Arial" w:cs="Arial"/>
        </w:rPr>
        <w:t>included in</w:t>
      </w:r>
      <w:r w:rsidR="004A2FE6">
        <w:rPr>
          <w:rFonts w:ascii="Arial" w:hAnsi="Arial" w:cs="Arial"/>
        </w:rPr>
        <w:t xml:space="preserve"> the DSR with the understanding that</w:t>
      </w:r>
      <w:r w:rsidR="00D15BF6">
        <w:rPr>
          <w:rFonts w:ascii="Arial" w:hAnsi="Arial" w:cs="Arial"/>
        </w:rPr>
        <w:t xml:space="preserve"> </w:t>
      </w:r>
      <w:r w:rsidR="004A2FE6">
        <w:rPr>
          <w:rFonts w:ascii="Arial" w:hAnsi="Arial" w:cs="Arial"/>
        </w:rPr>
        <w:t>further improvements</w:t>
      </w:r>
      <w:r w:rsidR="00B16E37">
        <w:rPr>
          <w:rFonts w:ascii="Arial" w:hAnsi="Arial" w:cs="Arial"/>
        </w:rPr>
        <w:t xml:space="preserve"> to the DSR</w:t>
      </w:r>
      <w:r w:rsidR="004A2FE6">
        <w:rPr>
          <w:rFonts w:ascii="Arial" w:hAnsi="Arial" w:cs="Arial"/>
        </w:rPr>
        <w:t xml:space="preserve"> would continue</w:t>
      </w:r>
      <w:r w:rsidR="00F61C8C">
        <w:rPr>
          <w:rFonts w:ascii="Arial" w:hAnsi="Arial" w:cs="Arial"/>
        </w:rPr>
        <w:t xml:space="preserve"> in Rel</w:t>
      </w:r>
      <w:r w:rsidR="00FB5B98">
        <w:rPr>
          <w:rFonts w:ascii="Arial" w:hAnsi="Arial" w:cs="Arial"/>
        </w:rPr>
        <w:t>-</w:t>
      </w:r>
      <w:r w:rsidR="00F61C8C">
        <w:rPr>
          <w:rFonts w:ascii="Arial" w:hAnsi="Arial" w:cs="Arial"/>
        </w:rPr>
        <w:t xml:space="preserve">19 </w:t>
      </w:r>
      <w:r w:rsidR="004A2FE6">
        <w:rPr>
          <w:rFonts w:ascii="Arial" w:hAnsi="Arial" w:cs="Arial"/>
        </w:rPr>
        <w:t>under the</w:t>
      </w:r>
      <w:r w:rsidR="00F61C8C">
        <w:rPr>
          <w:rFonts w:ascii="Arial" w:hAnsi="Arial" w:cs="Arial"/>
        </w:rPr>
        <w:t xml:space="preserve"> UL scheduling </w:t>
      </w:r>
      <w:r w:rsidR="004A2FE6">
        <w:rPr>
          <w:rFonts w:ascii="Arial" w:hAnsi="Arial" w:cs="Arial"/>
        </w:rPr>
        <w:t>objective</w:t>
      </w:r>
      <w:r w:rsidR="009E504F">
        <w:rPr>
          <w:rFonts w:ascii="Arial" w:hAnsi="Arial" w:cs="Arial"/>
        </w:rPr>
        <w:t>,</w:t>
      </w:r>
      <w:r w:rsidR="00362DC0">
        <w:rPr>
          <w:rFonts w:ascii="Arial" w:hAnsi="Arial" w:cs="Arial"/>
        </w:rPr>
        <w:t xml:space="preserve"> </w:t>
      </w:r>
      <w:r w:rsidR="00FB5B98">
        <w:rPr>
          <w:rFonts w:ascii="Arial" w:hAnsi="Arial" w:cs="Arial"/>
        </w:rPr>
        <w:t>together with</w:t>
      </w:r>
      <w:r w:rsidR="005657E4">
        <w:rPr>
          <w:rFonts w:ascii="Arial" w:hAnsi="Arial" w:cs="Arial"/>
        </w:rPr>
        <w:t xml:space="preserve"> potential</w:t>
      </w:r>
      <w:r w:rsidR="00F61C8C">
        <w:rPr>
          <w:rFonts w:ascii="Arial" w:hAnsi="Arial" w:cs="Arial"/>
        </w:rPr>
        <w:t xml:space="preserve"> </w:t>
      </w:r>
      <w:r w:rsidR="00362DC0">
        <w:rPr>
          <w:rFonts w:ascii="Arial" w:hAnsi="Arial" w:cs="Arial"/>
        </w:rPr>
        <w:t xml:space="preserve">related </w:t>
      </w:r>
      <w:r w:rsidR="00F61C8C">
        <w:rPr>
          <w:rFonts w:ascii="Arial" w:hAnsi="Arial" w:cs="Arial"/>
        </w:rPr>
        <w:t xml:space="preserve">LCP </w:t>
      </w:r>
      <w:r w:rsidR="00362DC0">
        <w:rPr>
          <w:rFonts w:ascii="Arial" w:hAnsi="Arial" w:cs="Arial"/>
        </w:rPr>
        <w:t>en</w:t>
      </w:r>
      <w:r w:rsidR="004A2FE6">
        <w:rPr>
          <w:rFonts w:ascii="Arial" w:hAnsi="Arial" w:cs="Arial"/>
        </w:rPr>
        <w:t>ha</w:t>
      </w:r>
      <w:r w:rsidR="00362DC0">
        <w:rPr>
          <w:rFonts w:ascii="Arial" w:hAnsi="Arial" w:cs="Arial"/>
        </w:rPr>
        <w:t>ncements</w:t>
      </w:r>
      <w:r w:rsidR="00FB5B98">
        <w:rPr>
          <w:rFonts w:ascii="Arial" w:hAnsi="Arial" w:cs="Arial"/>
        </w:rPr>
        <w:t>.</w:t>
      </w:r>
    </w:p>
    <w:p w14:paraId="3E6E0331" w14:textId="6241A98F" w:rsidR="004117F0" w:rsidRPr="00736B78" w:rsidRDefault="0024233A" w:rsidP="00171A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</w:t>
      </w:r>
      <w:r w:rsidR="00257261">
        <w:rPr>
          <w:rFonts w:ascii="Arial" w:hAnsi="Arial" w:cs="Arial"/>
        </w:rPr>
        <w:t>proposes</w:t>
      </w:r>
      <w:r>
        <w:rPr>
          <w:rFonts w:ascii="Arial" w:hAnsi="Arial" w:cs="Arial"/>
        </w:rPr>
        <w:t xml:space="preserve"> ways forward in the UL scheduling topic </w:t>
      </w:r>
      <w:r w:rsidR="00FB5B98">
        <w:rPr>
          <w:rFonts w:ascii="Arial" w:hAnsi="Arial" w:cs="Arial"/>
        </w:rPr>
        <w:t>regarding</w:t>
      </w:r>
      <w:r>
        <w:rPr>
          <w:rFonts w:ascii="Arial" w:hAnsi="Arial" w:cs="Arial"/>
        </w:rPr>
        <w:t xml:space="preserve"> the </w:t>
      </w:r>
      <w:r w:rsidR="008501A5">
        <w:rPr>
          <w:rFonts w:ascii="Arial" w:hAnsi="Arial" w:cs="Arial"/>
        </w:rPr>
        <w:t>reporting</w:t>
      </w:r>
      <w:r>
        <w:rPr>
          <w:rFonts w:ascii="Arial" w:hAnsi="Arial" w:cs="Arial"/>
        </w:rPr>
        <w:t xml:space="preserve"> and handling of </w:t>
      </w:r>
      <w:r w:rsidR="009E504F">
        <w:rPr>
          <w:rFonts w:ascii="Arial" w:hAnsi="Arial" w:cs="Arial"/>
        </w:rPr>
        <w:t xml:space="preserve">different </w:t>
      </w:r>
      <w:r>
        <w:rPr>
          <w:rFonts w:ascii="Arial" w:hAnsi="Arial" w:cs="Arial"/>
        </w:rPr>
        <w:t>importance</w:t>
      </w:r>
      <w:r w:rsidR="00CF5761">
        <w:rPr>
          <w:rFonts w:ascii="Arial" w:hAnsi="Arial" w:cs="Arial"/>
        </w:rPr>
        <w:t xml:space="preserve"> levels</w:t>
      </w:r>
      <w:r w:rsidR="00FB5B98">
        <w:rPr>
          <w:rFonts w:ascii="Arial" w:hAnsi="Arial" w:cs="Arial"/>
        </w:rPr>
        <w:t xml:space="preserve"> in the UE buffer.</w:t>
      </w:r>
    </w:p>
    <w:p w14:paraId="1D7D3D67" w14:textId="77777777" w:rsidR="004117F0" w:rsidRDefault="004117F0" w:rsidP="004117F0">
      <w:pPr>
        <w:pStyle w:val="Heading1"/>
      </w:pPr>
      <w:bookmarkStart w:id="18" w:name="_Ref154582601"/>
      <w:r w:rsidRPr="003664F9">
        <w:t>2</w:t>
      </w:r>
      <w:r w:rsidRPr="003664F9">
        <w:tab/>
        <w:t>Discussion</w:t>
      </w:r>
      <w:bookmarkEnd w:id="17"/>
      <w:bookmarkEnd w:id="18"/>
    </w:p>
    <w:p w14:paraId="26B2FB57" w14:textId="4F97441A" w:rsidR="007077ED" w:rsidRPr="007077ED" w:rsidRDefault="007077ED" w:rsidP="007077ED">
      <w:pPr>
        <w:pStyle w:val="Heading2"/>
      </w:pPr>
      <w:r>
        <w:t xml:space="preserve">2.1 </w:t>
      </w:r>
      <w:r w:rsidR="00D246ED">
        <w:t>Issues with multiple</w:t>
      </w:r>
      <w:r>
        <w:t xml:space="preserve"> importance levels</w:t>
      </w:r>
    </w:p>
    <w:p w14:paraId="6A6228A1" w14:textId="0A7E9B79" w:rsidR="00343598" w:rsidRDefault="00CF5761" w:rsidP="006927DD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AA360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2A0886">
        <w:rPr>
          <w:rFonts w:ascii="Arial" w:hAnsi="Arial" w:cs="Arial"/>
        </w:rPr>
        <w:t xml:space="preserve">earlier raised issue </w:t>
      </w:r>
      <w:r w:rsidR="00343598">
        <w:rPr>
          <w:rFonts w:ascii="Arial" w:hAnsi="Arial" w:cs="Arial"/>
        </w:rPr>
        <w:t xml:space="preserve">regarding </w:t>
      </w:r>
      <w:r w:rsidR="002A0886">
        <w:rPr>
          <w:rFonts w:ascii="Arial" w:hAnsi="Arial" w:cs="Arial"/>
        </w:rPr>
        <w:t xml:space="preserve">DSR reporting when having </w:t>
      </w:r>
      <w:r w:rsidR="0054299E">
        <w:rPr>
          <w:rFonts w:ascii="Arial" w:hAnsi="Arial" w:cs="Arial"/>
        </w:rPr>
        <w:t xml:space="preserve">different importance levels in </w:t>
      </w:r>
      <w:r w:rsidR="00AA360A">
        <w:rPr>
          <w:rFonts w:ascii="Arial" w:hAnsi="Arial" w:cs="Arial"/>
        </w:rPr>
        <w:t xml:space="preserve">the </w:t>
      </w:r>
      <w:r w:rsidR="0054299E">
        <w:rPr>
          <w:rFonts w:ascii="Arial" w:hAnsi="Arial" w:cs="Arial"/>
        </w:rPr>
        <w:t>UE buffer</w:t>
      </w:r>
      <w:r w:rsidR="002A0886">
        <w:rPr>
          <w:rFonts w:ascii="Arial" w:hAnsi="Arial" w:cs="Arial"/>
        </w:rPr>
        <w:t xml:space="preserve"> is visualized in </w:t>
      </w:r>
      <w:r w:rsidR="002A0886">
        <w:rPr>
          <w:rFonts w:ascii="Arial" w:hAnsi="Arial" w:cs="Arial"/>
        </w:rPr>
        <w:fldChar w:fldCharType="begin"/>
      </w:r>
      <w:r w:rsidR="002A0886">
        <w:rPr>
          <w:rFonts w:ascii="Arial" w:hAnsi="Arial" w:cs="Arial"/>
        </w:rPr>
        <w:instrText xml:space="preserve"> REF _Ref162518027 \h  \* MERGEFORMAT </w:instrText>
      </w:r>
      <w:r w:rsidR="002A0886">
        <w:rPr>
          <w:rFonts w:ascii="Arial" w:hAnsi="Arial" w:cs="Arial"/>
        </w:rPr>
      </w:r>
      <w:r w:rsidR="002A0886">
        <w:rPr>
          <w:rFonts w:ascii="Arial" w:hAnsi="Arial" w:cs="Arial"/>
        </w:rPr>
        <w:fldChar w:fldCharType="separate"/>
      </w:r>
      <w:r w:rsidR="002A0886" w:rsidRPr="006927DD">
        <w:rPr>
          <w:rFonts w:ascii="Arial" w:hAnsi="Arial" w:cs="Arial"/>
        </w:rPr>
        <w:t>Figure 1</w:t>
      </w:r>
      <w:r w:rsidR="002A0886">
        <w:rPr>
          <w:rFonts w:ascii="Arial" w:hAnsi="Arial" w:cs="Arial"/>
        </w:rPr>
        <w:fldChar w:fldCharType="end"/>
      </w:r>
      <w:r w:rsidR="002A0886">
        <w:rPr>
          <w:rFonts w:ascii="Arial" w:hAnsi="Arial" w:cs="Arial"/>
        </w:rPr>
        <w:t xml:space="preserve">. </w:t>
      </w:r>
      <w:r w:rsidR="00343598">
        <w:rPr>
          <w:rFonts w:ascii="Arial" w:hAnsi="Arial" w:cs="Arial"/>
        </w:rPr>
        <w:t xml:space="preserve">In the figure a scenario is shown where two PDU Sets with different importance has arrived </w:t>
      </w:r>
      <w:r w:rsidR="008E21BC">
        <w:rPr>
          <w:rFonts w:ascii="Arial" w:hAnsi="Arial" w:cs="Arial"/>
        </w:rPr>
        <w:t>in</w:t>
      </w:r>
      <w:r w:rsidR="00343598">
        <w:rPr>
          <w:rFonts w:ascii="Arial" w:hAnsi="Arial" w:cs="Arial"/>
        </w:rPr>
        <w:t xml:space="preserve"> the UE buffer in such a way that they have become interleaved. In Rel-18 only the high importance data is reported as delay critical data in the DSR and thus the existence of</w:t>
      </w:r>
      <w:r w:rsidR="008E21BC">
        <w:rPr>
          <w:rFonts w:ascii="Arial" w:hAnsi="Arial" w:cs="Arial"/>
        </w:rPr>
        <w:t xml:space="preserve"> the</w:t>
      </w:r>
      <w:r w:rsidR="00343598">
        <w:rPr>
          <w:rFonts w:ascii="Arial" w:hAnsi="Arial" w:cs="Arial"/>
        </w:rPr>
        <w:t xml:space="preserve"> low importance PDUs</w:t>
      </w:r>
      <w:r w:rsidR="000554C4">
        <w:rPr>
          <w:rFonts w:ascii="Arial" w:hAnsi="Arial" w:cs="Arial"/>
        </w:rPr>
        <w:t>, with remaining time</w:t>
      </w:r>
      <w:r w:rsidR="00343598">
        <w:rPr>
          <w:rFonts w:ascii="Arial" w:hAnsi="Arial" w:cs="Arial"/>
        </w:rPr>
        <w:t xml:space="preserve"> below the Remaining Time Threshold</w:t>
      </w:r>
      <w:r w:rsidR="000554C4">
        <w:rPr>
          <w:rFonts w:ascii="Arial" w:hAnsi="Arial" w:cs="Arial"/>
        </w:rPr>
        <w:t>,</w:t>
      </w:r>
      <w:r w:rsidR="00343598">
        <w:rPr>
          <w:rFonts w:ascii="Arial" w:hAnsi="Arial" w:cs="Arial"/>
        </w:rPr>
        <w:t xml:space="preserve"> will be transparent to the network</w:t>
      </w:r>
      <w:r w:rsidR="008E21BC">
        <w:rPr>
          <w:rFonts w:ascii="Arial" w:hAnsi="Arial" w:cs="Arial"/>
        </w:rPr>
        <w:t xml:space="preserve">, i.e. in the depicted scenario the network will only get knowledge of </w:t>
      </w:r>
      <w:r w:rsidR="000554C4">
        <w:rPr>
          <w:rFonts w:ascii="Arial" w:hAnsi="Arial" w:cs="Arial"/>
        </w:rPr>
        <w:t xml:space="preserve">the </w:t>
      </w:r>
      <w:r w:rsidR="008E21BC">
        <w:rPr>
          <w:rFonts w:ascii="Arial" w:hAnsi="Arial" w:cs="Arial"/>
        </w:rPr>
        <w:t xml:space="preserve">4 </w:t>
      </w:r>
      <w:r w:rsidR="000554C4">
        <w:rPr>
          <w:rFonts w:ascii="Arial" w:hAnsi="Arial" w:cs="Arial"/>
        </w:rPr>
        <w:t xml:space="preserve">high importance </w:t>
      </w:r>
      <w:r w:rsidR="008E21BC">
        <w:rPr>
          <w:rFonts w:ascii="Arial" w:hAnsi="Arial" w:cs="Arial"/>
        </w:rPr>
        <w:t xml:space="preserve">PDUs being delay critical while in reality there are 7 PDUs </w:t>
      </w:r>
      <w:r w:rsidR="000554C4">
        <w:rPr>
          <w:rFonts w:ascii="Arial" w:hAnsi="Arial" w:cs="Arial"/>
        </w:rPr>
        <w:t xml:space="preserve">in total </w:t>
      </w:r>
      <w:r w:rsidR="008E21BC">
        <w:rPr>
          <w:rFonts w:ascii="Arial" w:hAnsi="Arial" w:cs="Arial"/>
        </w:rPr>
        <w:t>below the threshold.</w:t>
      </w:r>
      <w:r w:rsidR="00343598">
        <w:rPr>
          <w:rFonts w:ascii="Arial" w:hAnsi="Arial" w:cs="Arial"/>
        </w:rPr>
        <w:t xml:space="preserve"> </w:t>
      </w:r>
      <w:r w:rsidR="008E21BC">
        <w:rPr>
          <w:rFonts w:ascii="Arial" w:hAnsi="Arial" w:cs="Arial"/>
        </w:rPr>
        <w:t xml:space="preserve">When network provides a grant for 4 PDUs only 2 high importance PDUs will be scheduled since </w:t>
      </w:r>
      <w:r w:rsidR="000554C4">
        <w:rPr>
          <w:rFonts w:ascii="Arial" w:hAnsi="Arial" w:cs="Arial"/>
        </w:rPr>
        <w:t xml:space="preserve">2 </w:t>
      </w:r>
      <w:r w:rsidR="00291E3E">
        <w:rPr>
          <w:rFonts w:ascii="Arial" w:hAnsi="Arial" w:cs="Arial"/>
        </w:rPr>
        <w:t xml:space="preserve">other </w:t>
      </w:r>
      <w:r w:rsidR="000554C4">
        <w:rPr>
          <w:rFonts w:ascii="Arial" w:hAnsi="Arial" w:cs="Arial"/>
        </w:rPr>
        <w:t>low importance PDUs will use up the grant resources</w:t>
      </w:r>
      <w:r w:rsidR="008E21BC">
        <w:rPr>
          <w:rFonts w:ascii="Arial" w:hAnsi="Arial" w:cs="Arial"/>
        </w:rPr>
        <w:t xml:space="preserve">. </w:t>
      </w:r>
      <w:r w:rsidR="009A0B98">
        <w:rPr>
          <w:rFonts w:ascii="Arial" w:hAnsi="Arial" w:cs="Arial"/>
        </w:rPr>
        <w:t xml:space="preserve">There are two </w:t>
      </w:r>
      <w:r w:rsidR="003D650B">
        <w:rPr>
          <w:rFonts w:ascii="Arial" w:hAnsi="Arial" w:cs="Arial"/>
        </w:rPr>
        <w:t>connected</w:t>
      </w:r>
      <w:r w:rsidR="008F6622">
        <w:rPr>
          <w:rFonts w:ascii="Arial" w:hAnsi="Arial" w:cs="Arial"/>
        </w:rPr>
        <w:t xml:space="preserve"> problems</w:t>
      </w:r>
      <w:r w:rsidR="005B704C">
        <w:rPr>
          <w:rFonts w:ascii="Arial" w:hAnsi="Arial" w:cs="Arial"/>
        </w:rPr>
        <w:t xml:space="preserve"> </w:t>
      </w:r>
      <w:r w:rsidR="009A0B98">
        <w:rPr>
          <w:rFonts w:ascii="Arial" w:hAnsi="Arial" w:cs="Arial"/>
        </w:rPr>
        <w:t xml:space="preserve">related </w:t>
      </w:r>
      <w:r w:rsidR="005B704C">
        <w:rPr>
          <w:rFonts w:ascii="Arial" w:hAnsi="Arial" w:cs="Arial"/>
        </w:rPr>
        <w:t>to this</w:t>
      </w:r>
      <w:r w:rsidR="002B6AFB">
        <w:rPr>
          <w:rFonts w:ascii="Arial" w:hAnsi="Arial" w:cs="Arial"/>
        </w:rPr>
        <w:t xml:space="preserve">; </w:t>
      </w:r>
      <w:r w:rsidR="008F6622">
        <w:rPr>
          <w:rFonts w:ascii="Arial" w:hAnsi="Arial" w:cs="Arial"/>
        </w:rPr>
        <w:t xml:space="preserve">what is </w:t>
      </w:r>
      <w:r w:rsidR="002B6AFB">
        <w:rPr>
          <w:rFonts w:ascii="Arial" w:hAnsi="Arial" w:cs="Arial"/>
        </w:rPr>
        <w:t xml:space="preserve">the </w:t>
      </w:r>
      <w:r w:rsidR="003D650B">
        <w:rPr>
          <w:rFonts w:ascii="Arial" w:hAnsi="Arial" w:cs="Arial"/>
        </w:rPr>
        <w:t>information that is reported</w:t>
      </w:r>
      <w:r w:rsidR="008F6622">
        <w:rPr>
          <w:rFonts w:ascii="Arial" w:hAnsi="Arial" w:cs="Arial"/>
        </w:rPr>
        <w:t xml:space="preserve"> </w:t>
      </w:r>
      <w:r w:rsidR="00343598">
        <w:rPr>
          <w:rFonts w:ascii="Arial" w:hAnsi="Arial" w:cs="Arial"/>
        </w:rPr>
        <w:t xml:space="preserve">to the network </w:t>
      </w:r>
      <w:r w:rsidR="008F6622">
        <w:rPr>
          <w:rFonts w:ascii="Arial" w:hAnsi="Arial" w:cs="Arial"/>
        </w:rPr>
        <w:t xml:space="preserve">and </w:t>
      </w:r>
      <w:r w:rsidR="00343598">
        <w:rPr>
          <w:rFonts w:ascii="Arial" w:hAnsi="Arial" w:cs="Arial"/>
        </w:rPr>
        <w:t xml:space="preserve">which </w:t>
      </w:r>
      <w:r w:rsidR="002B6AFB">
        <w:rPr>
          <w:rFonts w:ascii="Arial" w:hAnsi="Arial" w:cs="Arial"/>
        </w:rPr>
        <w:t xml:space="preserve">are the </w:t>
      </w:r>
      <w:r w:rsidR="008F6622">
        <w:rPr>
          <w:rFonts w:ascii="Arial" w:hAnsi="Arial" w:cs="Arial"/>
        </w:rPr>
        <w:t>packets that are</w:t>
      </w:r>
      <w:r w:rsidR="003D650B">
        <w:rPr>
          <w:rFonts w:ascii="Arial" w:hAnsi="Arial" w:cs="Arial"/>
        </w:rPr>
        <w:t xml:space="preserve"> </w:t>
      </w:r>
      <w:r w:rsidR="00343598">
        <w:rPr>
          <w:rFonts w:ascii="Arial" w:hAnsi="Arial" w:cs="Arial"/>
        </w:rPr>
        <w:t>selected for transmission</w:t>
      </w:r>
      <w:r w:rsidR="008F6622">
        <w:rPr>
          <w:rFonts w:ascii="Arial" w:hAnsi="Arial" w:cs="Arial"/>
        </w:rPr>
        <w:t>.</w:t>
      </w:r>
      <w:r w:rsidR="003D650B">
        <w:rPr>
          <w:rFonts w:ascii="Arial" w:hAnsi="Arial" w:cs="Arial"/>
        </w:rPr>
        <w:t xml:space="preserve"> </w:t>
      </w:r>
    </w:p>
    <w:p w14:paraId="1B208500" w14:textId="6044F8AB" w:rsidR="0079122E" w:rsidRDefault="00C21D55" w:rsidP="006927DD">
      <w:pPr>
        <w:rPr>
          <w:rFonts w:ascii="Arial" w:hAnsi="Arial" w:cs="Arial"/>
        </w:rPr>
      </w:pPr>
      <w:r>
        <w:rPr>
          <w:rFonts w:ascii="Arial" w:hAnsi="Arial" w:cs="Arial"/>
        </w:rPr>
        <w:t>Improving</w:t>
      </w:r>
      <w:r w:rsidR="00861F64">
        <w:rPr>
          <w:rFonts w:ascii="Arial" w:hAnsi="Arial" w:cs="Arial"/>
        </w:rPr>
        <w:t xml:space="preserve"> what</w:t>
      </w:r>
      <w:r w:rsidR="003D650B">
        <w:rPr>
          <w:rFonts w:ascii="Arial" w:hAnsi="Arial" w:cs="Arial"/>
        </w:rPr>
        <w:t xml:space="preserve"> </w:t>
      </w:r>
      <w:r w:rsidR="004714A6">
        <w:rPr>
          <w:rFonts w:ascii="Arial" w:hAnsi="Arial" w:cs="Arial"/>
        </w:rPr>
        <w:t>information is included in the reporting</w:t>
      </w:r>
      <w:r w:rsidR="006C7E38">
        <w:rPr>
          <w:rFonts w:ascii="Arial" w:hAnsi="Arial" w:cs="Arial"/>
        </w:rPr>
        <w:t xml:space="preserve"> can help</w:t>
      </w:r>
      <w:r w:rsidR="00344D74">
        <w:rPr>
          <w:rFonts w:ascii="Arial" w:hAnsi="Arial" w:cs="Arial"/>
        </w:rPr>
        <w:t xml:space="preserve"> the situation</w:t>
      </w:r>
      <w:r w:rsidR="009309A5">
        <w:rPr>
          <w:rFonts w:ascii="Arial" w:hAnsi="Arial" w:cs="Arial"/>
        </w:rPr>
        <w:t xml:space="preserve">, but if the goal is </w:t>
      </w:r>
      <w:r w:rsidR="004714A6">
        <w:rPr>
          <w:rFonts w:ascii="Arial" w:hAnsi="Arial" w:cs="Arial"/>
        </w:rPr>
        <w:t xml:space="preserve">to </w:t>
      </w:r>
      <w:r w:rsidR="009317FC">
        <w:rPr>
          <w:rFonts w:ascii="Arial" w:hAnsi="Arial" w:cs="Arial"/>
        </w:rPr>
        <w:t xml:space="preserve">prioritize </w:t>
      </w:r>
      <w:r w:rsidR="00443094">
        <w:rPr>
          <w:rFonts w:ascii="Arial" w:hAnsi="Arial" w:cs="Arial"/>
        </w:rPr>
        <w:t>the ha</w:t>
      </w:r>
      <w:r w:rsidR="004B502E">
        <w:rPr>
          <w:rFonts w:ascii="Arial" w:hAnsi="Arial" w:cs="Arial"/>
        </w:rPr>
        <w:t>nd</w:t>
      </w:r>
      <w:r w:rsidR="00443094">
        <w:rPr>
          <w:rFonts w:ascii="Arial" w:hAnsi="Arial" w:cs="Arial"/>
        </w:rPr>
        <w:t xml:space="preserve">ling of </w:t>
      </w:r>
      <w:r w:rsidR="009309A5">
        <w:rPr>
          <w:rFonts w:ascii="Arial" w:hAnsi="Arial" w:cs="Arial"/>
        </w:rPr>
        <w:t>the high importance data (</w:t>
      </w:r>
      <w:r w:rsidR="002B6AFB">
        <w:rPr>
          <w:rFonts w:ascii="Arial" w:hAnsi="Arial" w:cs="Arial"/>
        </w:rPr>
        <w:t>implici</w:t>
      </w:r>
      <w:r w:rsidR="002C09D7">
        <w:rPr>
          <w:rFonts w:ascii="Arial" w:hAnsi="Arial" w:cs="Arial"/>
        </w:rPr>
        <w:t>tly the</w:t>
      </w:r>
      <w:r w:rsidR="009309A5">
        <w:rPr>
          <w:rFonts w:ascii="Arial" w:hAnsi="Arial" w:cs="Arial"/>
        </w:rPr>
        <w:t xml:space="preserve"> Rel</w:t>
      </w:r>
      <w:r w:rsidR="002C09D7">
        <w:rPr>
          <w:rFonts w:ascii="Arial" w:hAnsi="Arial" w:cs="Arial"/>
        </w:rPr>
        <w:t>-</w:t>
      </w:r>
      <w:r w:rsidR="009309A5">
        <w:rPr>
          <w:rFonts w:ascii="Arial" w:hAnsi="Arial" w:cs="Arial"/>
        </w:rPr>
        <w:t xml:space="preserve">18 solution) then </w:t>
      </w:r>
      <w:r w:rsidR="0052080D">
        <w:rPr>
          <w:rFonts w:ascii="Arial" w:hAnsi="Arial" w:cs="Arial"/>
        </w:rPr>
        <w:t>only changing the reporting</w:t>
      </w:r>
      <w:r w:rsidR="00EA5967">
        <w:rPr>
          <w:rFonts w:ascii="Arial" w:hAnsi="Arial" w:cs="Arial"/>
        </w:rPr>
        <w:t xml:space="preserve"> </w:t>
      </w:r>
      <w:r w:rsidR="00856961">
        <w:rPr>
          <w:rFonts w:ascii="Arial" w:hAnsi="Arial" w:cs="Arial"/>
        </w:rPr>
        <w:t xml:space="preserve">will not solve </w:t>
      </w:r>
      <w:r w:rsidR="00443094">
        <w:rPr>
          <w:rFonts w:ascii="Arial" w:hAnsi="Arial" w:cs="Arial"/>
        </w:rPr>
        <w:t>the situation completely</w:t>
      </w:r>
      <w:r w:rsidR="00856961">
        <w:rPr>
          <w:rFonts w:ascii="Arial" w:hAnsi="Arial" w:cs="Arial"/>
        </w:rPr>
        <w:t xml:space="preserve">. </w:t>
      </w:r>
      <w:r w:rsidR="000C0476">
        <w:rPr>
          <w:rFonts w:ascii="Arial" w:hAnsi="Arial" w:cs="Arial"/>
        </w:rPr>
        <w:t>Furthermore,</w:t>
      </w:r>
      <w:r w:rsidR="00D40BCD">
        <w:rPr>
          <w:rFonts w:ascii="Arial" w:hAnsi="Arial" w:cs="Arial"/>
        </w:rPr>
        <w:t xml:space="preserve"> the R</w:t>
      </w:r>
      <w:r w:rsidR="00861F64">
        <w:rPr>
          <w:rFonts w:ascii="Arial" w:hAnsi="Arial" w:cs="Arial"/>
        </w:rPr>
        <w:t>el</w:t>
      </w:r>
      <w:r w:rsidR="00D40BCD">
        <w:rPr>
          <w:rFonts w:ascii="Arial" w:hAnsi="Arial" w:cs="Arial"/>
        </w:rPr>
        <w:t xml:space="preserve">-19 WID has an objective on </w:t>
      </w:r>
      <w:r w:rsidR="000C0666">
        <w:rPr>
          <w:rFonts w:ascii="Arial" w:hAnsi="Arial" w:cs="Arial"/>
        </w:rPr>
        <w:t xml:space="preserve">enhancements </w:t>
      </w:r>
      <w:r w:rsidR="000C0476">
        <w:rPr>
          <w:rFonts w:ascii="Arial" w:hAnsi="Arial" w:cs="Arial"/>
        </w:rPr>
        <w:t xml:space="preserve">of </w:t>
      </w:r>
      <w:r w:rsidR="000C0666">
        <w:rPr>
          <w:rFonts w:ascii="Arial" w:hAnsi="Arial" w:cs="Arial"/>
        </w:rPr>
        <w:t xml:space="preserve">using delay information in the UL </w:t>
      </w:r>
      <w:r w:rsidR="00F3453D">
        <w:rPr>
          <w:rFonts w:ascii="Arial" w:hAnsi="Arial" w:cs="Arial"/>
        </w:rPr>
        <w:t xml:space="preserve">scheduling, this </w:t>
      </w:r>
      <w:r w:rsidR="009E504F">
        <w:rPr>
          <w:rFonts w:ascii="Arial" w:hAnsi="Arial" w:cs="Arial"/>
        </w:rPr>
        <w:t>can include both</w:t>
      </w:r>
      <w:r w:rsidR="00F3453D">
        <w:rPr>
          <w:rFonts w:ascii="Arial" w:hAnsi="Arial" w:cs="Arial"/>
        </w:rPr>
        <w:t xml:space="preserve"> the s</w:t>
      </w:r>
      <w:r w:rsidR="00CF5181">
        <w:rPr>
          <w:rFonts w:ascii="Arial" w:hAnsi="Arial" w:cs="Arial"/>
        </w:rPr>
        <w:t xml:space="preserve">election of the data to be transmitted </w:t>
      </w:r>
      <w:r w:rsidR="000C0476">
        <w:rPr>
          <w:rFonts w:ascii="Arial" w:hAnsi="Arial" w:cs="Arial"/>
        </w:rPr>
        <w:t>from</w:t>
      </w:r>
      <w:r w:rsidR="00CF5181">
        <w:rPr>
          <w:rFonts w:ascii="Arial" w:hAnsi="Arial" w:cs="Arial"/>
        </w:rPr>
        <w:t xml:space="preserve"> the UE</w:t>
      </w:r>
      <w:r w:rsidR="009E504F">
        <w:rPr>
          <w:rFonts w:ascii="Arial" w:hAnsi="Arial" w:cs="Arial"/>
        </w:rPr>
        <w:t xml:space="preserve"> queue and the reporting </w:t>
      </w:r>
      <w:r w:rsidR="00E04A25">
        <w:rPr>
          <w:rFonts w:ascii="Arial" w:hAnsi="Arial" w:cs="Arial"/>
        </w:rPr>
        <w:t xml:space="preserve">of </w:t>
      </w:r>
      <w:r w:rsidR="009E504F">
        <w:rPr>
          <w:rFonts w:ascii="Arial" w:hAnsi="Arial" w:cs="Arial"/>
        </w:rPr>
        <w:t>what data is in the UE queue</w:t>
      </w:r>
      <w:r w:rsidR="000C0666">
        <w:rPr>
          <w:rFonts w:ascii="Arial" w:hAnsi="Arial" w:cs="Arial"/>
        </w:rPr>
        <w:t xml:space="preserve">. </w:t>
      </w:r>
      <w:r w:rsidR="000C0476">
        <w:rPr>
          <w:rFonts w:ascii="Arial" w:hAnsi="Arial" w:cs="Arial"/>
        </w:rPr>
        <w:t>Thus,</w:t>
      </w:r>
      <w:r w:rsidR="00CF5181">
        <w:rPr>
          <w:rFonts w:ascii="Arial" w:hAnsi="Arial" w:cs="Arial"/>
        </w:rPr>
        <w:t xml:space="preserve"> f</w:t>
      </w:r>
      <w:r w:rsidR="00856961">
        <w:rPr>
          <w:rFonts w:ascii="Arial" w:hAnsi="Arial" w:cs="Arial"/>
        </w:rPr>
        <w:t xml:space="preserve">or a complete solution </w:t>
      </w:r>
      <w:r w:rsidR="009E504F">
        <w:rPr>
          <w:rFonts w:ascii="Arial" w:hAnsi="Arial" w:cs="Arial"/>
        </w:rPr>
        <w:t xml:space="preserve">for </w:t>
      </w:r>
      <w:r w:rsidR="000C0476">
        <w:rPr>
          <w:rFonts w:ascii="Arial" w:hAnsi="Arial" w:cs="Arial"/>
        </w:rPr>
        <w:t>the UL scheduling area</w:t>
      </w:r>
      <w:r w:rsidR="001A3BDF">
        <w:rPr>
          <w:rFonts w:ascii="Arial" w:hAnsi="Arial" w:cs="Arial"/>
        </w:rPr>
        <w:t xml:space="preserve"> </w:t>
      </w:r>
      <w:r w:rsidR="00856961">
        <w:rPr>
          <w:rFonts w:ascii="Arial" w:hAnsi="Arial" w:cs="Arial"/>
        </w:rPr>
        <w:t xml:space="preserve">both </w:t>
      </w:r>
      <w:r w:rsidR="00CF5181">
        <w:rPr>
          <w:rFonts w:ascii="Arial" w:hAnsi="Arial" w:cs="Arial"/>
        </w:rPr>
        <w:t xml:space="preserve">the raised </w:t>
      </w:r>
      <w:r w:rsidR="00856961">
        <w:rPr>
          <w:rFonts w:ascii="Arial" w:hAnsi="Arial" w:cs="Arial"/>
        </w:rPr>
        <w:t>problem</w:t>
      </w:r>
      <w:r w:rsidR="003B117B">
        <w:rPr>
          <w:rFonts w:ascii="Arial" w:hAnsi="Arial" w:cs="Arial"/>
        </w:rPr>
        <w:t xml:space="preserve">s </w:t>
      </w:r>
      <w:r w:rsidR="00856961">
        <w:rPr>
          <w:rFonts w:ascii="Arial" w:hAnsi="Arial" w:cs="Arial"/>
        </w:rPr>
        <w:t>need to be taken into consideration.</w:t>
      </w:r>
    </w:p>
    <w:p w14:paraId="193C8FD0" w14:textId="6154BD5E" w:rsidR="008154FD" w:rsidRDefault="001458D6" w:rsidP="006927D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F47D572" wp14:editId="1EEE69B5">
            <wp:extent cx="6122035" cy="2326005"/>
            <wp:effectExtent l="0" t="0" r="0" b="0"/>
            <wp:docPr id="4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omputer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2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E3546" w14:textId="421BE488" w:rsidR="00764CAA" w:rsidRDefault="008154FD" w:rsidP="008A422B">
      <w:pPr>
        <w:pStyle w:val="TF"/>
      </w:pPr>
      <w:bookmarkStart w:id="19" w:name="_Ref162518027"/>
      <w:r>
        <w:t xml:space="preserve">Figure </w:t>
      </w:r>
      <w:r>
        <w:rPr>
          <w:b w:val="0"/>
        </w:rPr>
        <w:fldChar w:fldCharType="begin"/>
      </w:r>
      <w:r>
        <w:instrText xml:space="preserve"> SEQ Figure \* ARABIC </w:instrText>
      </w:r>
      <w:r>
        <w:rPr>
          <w:b w:val="0"/>
        </w:rPr>
        <w:fldChar w:fldCharType="separate"/>
      </w:r>
      <w:r>
        <w:t>1</w:t>
      </w:r>
      <w:r>
        <w:rPr>
          <w:b w:val="0"/>
        </w:rPr>
        <w:fldChar w:fldCharType="end"/>
      </w:r>
      <w:bookmarkEnd w:id="19"/>
      <w:r w:rsidR="00F332FF">
        <w:t>: I</w:t>
      </w:r>
      <w:r w:rsidR="00B54C7C">
        <w:t>ssue with interleaved PDU Sets and transmission order</w:t>
      </w:r>
      <w:r w:rsidR="00C355B2">
        <w:t>.</w:t>
      </w:r>
    </w:p>
    <w:p w14:paraId="6AA71916" w14:textId="642168A0" w:rsidR="00C61386" w:rsidRDefault="005D3332" w:rsidP="00C61386">
      <w:pPr>
        <w:pStyle w:val="Observation"/>
        <w:rPr>
          <w:rFonts w:cs="Arial"/>
        </w:rPr>
      </w:pPr>
      <w:bookmarkStart w:id="20" w:name="_Toc163145134"/>
      <w:r>
        <w:rPr>
          <w:rFonts w:cs="Arial"/>
        </w:rPr>
        <w:t xml:space="preserve">There </w:t>
      </w:r>
      <w:r w:rsidR="00FE19B2">
        <w:rPr>
          <w:rFonts w:cs="Arial"/>
        </w:rPr>
        <w:t>are</w:t>
      </w:r>
      <w:r>
        <w:rPr>
          <w:rFonts w:cs="Arial"/>
        </w:rPr>
        <w:t xml:space="preserve"> issues </w:t>
      </w:r>
      <w:r w:rsidR="00E04A25">
        <w:rPr>
          <w:rFonts w:cs="Arial"/>
        </w:rPr>
        <w:t>with</w:t>
      </w:r>
      <w:r w:rsidR="00815D41">
        <w:rPr>
          <w:rFonts w:cs="Arial"/>
        </w:rPr>
        <w:t xml:space="preserve"> having</w:t>
      </w:r>
      <w:r w:rsidR="009208B7">
        <w:rPr>
          <w:rFonts w:cs="Arial"/>
        </w:rPr>
        <w:t xml:space="preserve"> PDU Sets </w:t>
      </w:r>
      <w:r w:rsidR="00E04A25">
        <w:rPr>
          <w:rFonts w:cs="Arial"/>
        </w:rPr>
        <w:t xml:space="preserve">of </w:t>
      </w:r>
      <w:r w:rsidR="00815D41">
        <w:rPr>
          <w:rFonts w:cs="Arial"/>
        </w:rPr>
        <w:t>multiple</w:t>
      </w:r>
      <w:r>
        <w:rPr>
          <w:rFonts w:cs="Arial"/>
        </w:rPr>
        <w:t xml:space="preserve"> importance levels in the </w:t>
      </w:r>
      <w:r w:rsidR="009208B7">
        <w:rPr>
          <w:rFonts w:cs="Arial"/>
        </w:rPr>
        <w:t xml:space="preserve">UE </w:t>
      </w:r>
      <w:r>
        <w:rPr>
          <w:rFonts w:cs="Arial"/>
        </w:rPr>
        <w:t>buffer</w:t>
      </w:r>
      <w:r w:rsidR="004C71B9">
        <w:rPr>
          <w:rFonts w:cs="Arial"/>
        </w:rPr>
        <w:t>.</w:t>
      </w:r>
      <w:bookmarkEnd w:id="20"/>
    </w:p>
    <w:p w14:paraId="045E44F1" w14:textId="5F97D54B" w:rsidR="003448C7" w:rsidRPr="003448C7" w:rsidRDefault="009E504F" w:rsidP="006927DD">
      <w:pPr>
        <w:pStyle w:val="Observation"/>
        <w:rPr>
          <w:rFonts w:cs="Arial"/>
        </w:rPr>
      </w:pPr>
      <w:bookmarkStart w:id="21" w:name="_Toc162519040"/>
      <w:bookmarkStart w:id="22" w:name="_Toc163145135"/>
      <w:bookmarkEnd w:id="21"/>
      <w:r>
        <w:rPr>
          <w:rFonts w:cs="Arial"/>
        </w:rPr>
        <w:t>The issues are related to both</w:t>
      </w:r>
      <w:r w:rsidR="00FE19B2">
        <w:rPr>
          <w:rFonts w:cs="Arial"/>
        </w:rPr>
        <w:t xml:space="preserve"> </w:t>
      </w:r>
      <w:r w:rsidR="00B32E12">
        <w:rPr>
          <w:rFonts w:cs="Arial"/>
        </w:rPr>
        <w:t xml:space="preserve">reporting </w:t>
      </w:r>
      <w:r w:rsidR="005D3332">
        <w:rPr>
          <w:rFonts w:cs="Arial"/>
        </w:rPr>
        <w:t>misleding information</w:t>
      </w:r>
      <w:r>
        <w:rPr>
          <w:rFonts w:cs="Arial"/>
        </w:rPr>
        <w:t xml:space="preserve"> </w:t>
      </w:r>
      <w:r w:rsidR="00E04A25">
        <w:rPr>
          <w:rFonts w:cs="Arial"/>
        </w:rPr>
        <w:t xml:space="preserve">of </w:t>
      </w:r>
      <w:r>
        <w:rPr>
          <w:rFonts w:cs="Arial"/>
        </w:rPr>
        <w:t xml:space="preserve">what is in the UE </w:t>
      </w:r>
      <w:r w:rsidR="00546261">
        <w:rPr>
          <w:rFonts w:cs="Arial"/>
        </w:rPr>
        <w:t>bu</w:t>
      </w:r>
      <w:r w:rsidR="00291E3E">
        <w:rPr>
          <w:rFonts w:cs="Arial"/>
        </w:rPr>
        <w:t>f</w:t>
      </w:r>
      <w:r w:rsidR="00546261">
        <w:rPr>
          <w:rFonts w:cs="Arial"/>
        </w:rPr>
        <w:t>fer</w:t>
      </w:r>
      <w:r w:rsidR="005D3332">
        <w:rPr>
          <w:rFonts w:cs="Arial"/>
        </w:rPr>
        <w:t xml:space="preserve"> and</w:t>
      </w:r>
      <w:r w:rsidR="00EB25DB">
        <w:rPr>
          <w:rFonts w:cs="Arial"/>
        </w:rPr>
        <w:t xml:space="preserve"> </w:t>
      </w:r>
      <w:r w:rsidR="006F0DF6">
        <w:rPr>
          <w:rFonts w:cs="Arial"/>
        </w:rPr>
        <w:t xml:space="preserve">not selecting the most critical data to be </w:t>
      </w:r>
      <w:r w:rsidR="00BF4152">
        <w:rPr>
          <w:rFonts w:cs="Arial"/>
        </w:rPr>
        <w:t>transmitted</w:t>
      </w:r>
      <w:r>
        <w:rPr>
          <w:rFonts w:cs="Arial"/>
        </w:rPr>
        <w:t xml:space="preserve"> from the UE</w:t>
      </w:r>
      <w:r w:rsidR="00AA6D60">
        <w:rPr>
          <w:rFonts w:cs="Arial"/>
        </w:rPr>
        <w:t xml:space="preserve"> </w:t>
      </w:r>
      <w:r w:rsidR="00546261">
        <w:rPr>
          <w:rFonts w:cs="Arial"/>
        </w:rPr>
        <w:t>buffer</w:t>
      </w:r>
      <w:r w:rsidR="00BF4152">
        <w:rPr>
          <w:rFonts w:cs="Arial"/>
        </w:rPr>
        <w:t>.</w:t>
      </w:r>
      <w:bookmarkEnd w:id="22"/>
    </w:p>
    <w:p w14:paraId="37BCCAEF" w14:textId="5DC7E504" w:rsidR="009E504F" w:rsidRDefault="003448C7" w:rsidP="006927DD">
      <w:pPr>
        <w:pStyle w:val="Proposal"/>
        <w:rPr>
          <w:rFonts w:cs="Arial"/>
        </w:rPr>
      </w:pPr>
      <w:bookmarkStart w:id="23" w:name="_Toc163145136"/>
      <w:r>
        <w:rPr>
          <w:rFonts w:cs="Arial"/>
        </w:rPr>
        <w:t xml:space="preserve">To </w:t>
      </w:r>
      <w:r w:rsidR="009F5674">
        <w:rPr>
          <w:rFonts w:cs="Arial"/>
        </w:rPr>
        <w:t>solve</w:t>
      </w:r>
      <w:r>
        <w:rPr>
          <w:rFonts w:cs="Arial"/>
        </w:rPr>
        <w:t xml:space="preserve"> the situation with multiple importance level</w:t>
      </w:r>
      <w:r w:rsidR="009F5674">
        <w:rPr>
          <w:rFonts w:cs="Arial"/>
        </w:rPr>
        <w:t>s</w:t>
      </w:r>
      <w:r>
        <w:rPr>
          <w:rFonts w:cs="Arial"/>
        </w:rPr>
        <w:t xml:space="preserve"> in the UE b</w:t>
      </w:r>
      <w:r w:rsidR="009F5674">
        <w:rPr>
          <w:rFonts w:cs="Arial"/>
        </w:rPr>
        <w:t>u</w:t>
      </w:r>
      <w:r>
        <w:rPr>
          <w:rFonts w:cs="Arial"/>
        </w:rPr>
        <w:t xml:space="preserve">ffer </w:t>
      </w:r>
      <w:r w:rsidR="009E504F">
        <w:rPr>
          <w:rFonts w:cs="Arial"/>
        </w:rPr>
        <w:t xml:space="preserve">two problems should be considered: 1. </w:t>
      </w:r>
      <w:r w:rsidR="00AA6D60">
        <w:rPr>
          <w:rFonts w:cs="Arial"/>
        </w:rPr>
        <w:t xml:space="preserve">What data is selected for transmission from the UE. </w:t>
      </w:r>
      <w:r w:rsidR="009E504F">
        <w:rPr>
          <w:rFonts w:cs="Arial"/>
        </w:rPr>
        <w:t>2.</w:t>
      </w:r>
      <w:r w:rsidR="00AA6D60">
        <w:rPr>
          <w:rFonts w:cs="Arial"/>
        </w:rPr>
        <w:t xml:space="preserve"> What information is reported from the UE.</w:t>
      </w:r>
      <w:bookmarkEnd w:id="23"/>
    </w:p>
    <w:p w14:paraId="78836459" w14:textId="77777777" w:rsidR="00764CAA" w:rsidRDefault="00764CAA" w:rsidP="00147697">
      <w:pPr>
        <w:pStyle w:val="Proposal"/>
        <w:numPr>
          <w:ilvl w:val="0"/>
          <w:numId w:val="0"/>
        </w:numPr>
        <w:ind w:left="1701"/>
        <w:rPr>
          <w:rFonts w:cs="Arial"/>
        </w:rPr>
      </w:pPr>
    </w:p>
    <w:p w14:paraId="45DD796A" w14:textId="2825C553" w:rsidR="00FE19B2" w:rsidRDefault="00FE19B2" w:rsidP="00FE19B2">
      <w:pPr>
        <w:pStyle w:val="Heading2"/>
      </w:pPr>
      <w:r>
        <w:t>2.</w:t>
      </w:r>
      <w:r w:rsidR="007077ED">
        <w:t>2</w:t>
      </w:r>
      <w:r>
        <w:t xml:space="preserve"> </w:t>
      </w:r>
      <w:r w:rsidR="009F5674">
        <w:t>Selection of data in UL scheduling</w:t>
      </w:r>
    </w:p>
    <w:p w14:paraId="6CC4C1C8" w14:textId="23C1D6D1" w:rsidR="008154FD" w:rsidRPr="00147697" w:rsidRDefault="004A7FCF" w:rsidP="00147697">
      <w:pPr>
        <w:rPr>
          <w:rFonts w:ascii="Arial" w:hAnsi="Arial" w:cs="Arial"/>
        </w:rPr>
      </w:pPr>
      <w:r>
        <w:rPr>
          <w:rFonts w:ascii="Arial" w:hAnsi="Arial" w:cs="Arial"/>
        </w:rPr>
        <w:t>On the topic of select</w:t>
      </w:r>
      <w:r w:rsidR="00D1156D">
        <w:rPr>
          <w:rFonts w:ascii="Arial" w:hAnsi="Arial" w:cs="Arial"/>
        </w:rPr>
        <w:t>ing data</w:t>
      </w:r>
      <w:r>
        <w:rPr>
          <w:rFonts w:ascii="Arial" w:hAnsi="Arial" w:cs="Arial"/>
        </w:rPr>
        <w:t xml:space="preserve"> for UL scheduling</w:t>
      </w:r>
      <w:r w:rsidR="00E04A25">
        <w:rPr>
          <w:rFonts w:ascii="Arial" w:hAnsi="Arial" w:cs="Arial"/>
        </w:rPr>
        <w:t xml:space="preserve"> </w:t>
      </w:r>
      <w:r w:rsidR="00A759C5">
        <w:rPr>
          <w:rFonts w:ascii="Arial" w:hAnsi="Arial" w:cs="Arial"/>
        </w:rPr>
        <w:t>it should be noted</w:t>
      </w:r>
      <w:r w:rsidR="000319A4">
        <w:rPr>
          <w:rFonts w:ascii="Arial" w:hAnsi="Arial" w:cs="Arial"/>
        </w:rPr>
        <w:t xml:space="preserve"> that currently there is no way to assure that </w:t>
      </w:r>
      <w:r w:rsidR="0035676A">
        <w:rPr>
          <w:rFonts w:ascii="Arial" w:hAnsi="Arial" w:cs="Arial"/>
        </w:rPr>
        <w:t>a</w:t>
      </w:r>
      <w:r w:rsidR="00A759C5">
        <w:rPr>
          <w:rFonts w:ascii="Arial" w:hAnsi="Arial" w:cs="Arial"/>
        </w:rPr>
        <w:t xml:space="preserve"> single</w:t>
      </w:r>
      <w:r w:rsidR="000319A4">
        <w:rPr>
          <w:rFonts w:ascii="Arial" w:hAnsi="Arial" w:cs="Arial"/>
        </w:rPr>
        <w:t xml:space="preserve"> PDU Set is </w:t>
      </w:r>
      <w:r w:rsidR="009208B7">
        <w:rPr>
          <w:rFonts w:ascii="Arial" w:hAnsi="Arial" w:cs="Arial"/>
        </w:rPr>
        <w:t>transmitted completely</w:t>
      </w:r>
      <w:r w:rsidR="000319A4">
        <w:rPr>
          <w:rFonts w:ascii="Arial" w:hAnsi="Arial" w:cs="Arial"/>
        </w:rPr>
        <w:t>.</w:t>
      </w:r>
      <w:r w:rsidR="006D28EB">
        <w:rPr>
          <w:rFonts w:ascii="Arial" w:hAnsi="Arial" w:cs="Arial"/>
        </w:rPr>
        <w:t xml:space="preserve"> As </w:t>
      </w:r>
      <w:r w:rsidR="00AC10EA">
        <w:rPr>
          <w:rFonts w:ascii="Arial" w:hAnsi="Arial" w:cs="Arial"/>
        </w:rPr>
        <w:t xml:space="preserve">PDU Sets </w:t>
      </w:r>
      <w:r w:rsidR="000C0476">
        <w:rPr>
          <w:rFonts w:ascii="Arial" w:hAnsi="Arial" w:cs="Arial"/>
        </w:rPr>
        <w:t xml:space="preserve">can </w:t>
      </w:r>
      <w:r w:rsidR="00AC10EA">
        <w:rPr>
          <w:rFonts w:ascii="Arial" w:hAnsi="Arial" w:cs="Arial"/>
        </w:rPr>
        <w:t>consist of a large a</w:t>
      </w:r>
      <w:r w:rsidR="0087037C">
        <w:rPr>
          <w:rFonts w:ascii="Arial" w:hAnsi="Arial" w:cs="Arial"/>
        </w:rPr>
        <w:t>m</w:t>
      </w:r>
      <w:r w:rsidR="00AC10EA">
        <w:rPr>
          <w:rFonts w:ascii="Arial" w:hAnsi="Arial" w:cs="Arial"/>
        </w:rPr>
        <w:t>ount of data</w:t>
      </w:r>
      <w:r w:rsidR="00083418">
        <w:rPr>
          <w:rFonts w:ascii="Arial" w:hAnsi="Arial" w:cs="Arial"/>
        </w:rPr>
        <w:t>,</w:t>
      </w:r>
      <w:r w:rsidR="00AC10EA">
        <w:rPr>
          <w:rFonts w:ascii="Arial" w:hAnsi="Arial" w:cs="Arial"/>
        </w:rPr>
        <w:t xml:space="preserve"> </w:t>
      </w:r>
      <w:r w:rsidR="00A759C5">
        <w:rPr>
          <w:rFonts w:ascii="Arial" w:hAnsi="Arial" w:cs="Arial"/>
        </w:rPr>
        <w:t>corresponding to</w:t>
      </w:r>
      <w:r w:rsidR="00210039">
        <w:rPr>
          <w:rFonts w:ascii="Arial" w:hAnsi="Arial" w:cs="Arial"/>
        </w:rPr>
        <w:t xml:space="preserve"> multiple </w:t>
      </w:r>
      <w:r w:rsidR="004B502E">
        <w:rPr>
          <w:rFonts w:ascii="Arial" w:hAnsi="Arial" w:cs="Arial"/>
        </w:rPr>
        <w:t>PDUs</w:t>
      </w:r>
      <w:r w:rsidR="00083418">
        <w:rPr>
          <w:rFonts w:ascii="Arial" w:hAnsi="Arial" w:cs="Arial"/>
        </w:rPr>
        <w:t>,</w:t>
      </w:r>
      <w:r w:rsidR="00210039">
        <w:rPr>
          <w:rFonts w:ascii="Arial" w:hAnsi="Arial" w:cs="Arial"/>
        </w:rPr>
        <w:t xml:space="preserve"> </w:t>
      </w:r>
      <w:r w:rsidR="00085D28">
        <w:rPr>
          <w:rFonts w:ascii="Arial" w:hAnsi="Arial" w:cs="Arial"/>
        </w:rPr>
        <w:t>t</w:t>
      </w:r>
      <w:r w:rsidR="00210039">
        <w:rPr>
          <w:rFonts w:ascii="Arial" w:hAnsi="Arial" w:cs="Arial"/>
        </w:rPr>
        <w:t xml:space="preserve">here is a </w:t>
      </w:r>
      <w:r w:rsidR="00A759C5">
        <w:rPr>
          <w:rFonts w:ascii="Arial" w:hAnsi="Arial" w:cs="Arial"/>
        </w:rPr>
        <w:t>possibility</w:t>
      </w:r>
      <w:r w:rsidR="00210039">
        <w:rPr>
          <w:rFonts w:ascii="Arial" w:hAnsi="Arial" w:cs="Arial"/>
        </w:rPr>
        <w:t xml:space="preserve"> that PD</w:t>
      </w:r>
      <w:r w:rsidR="00F6459E">
        <w:rPr>
          <w:rFonts w:ascii="Arial" w:hAnsi="Arial" w:cs="Arial"/>
        </w:rPr>
        <w:t>U</w:t>
      </w:r>
      <w:r w:rsidR="00210039">
        <w:rPr>
          <w:rFonts w:ascii="Arial" w:hAnsi="Arial" w:cs="Arial"/>
        </w:rPr>
        <w:t xml:space="preserve"> Sets </w:t>
      </w:r>
      <w:r w:rsidR="00A759C5">
        <w:rPr>
          <w:rFonts w:ascii="Arial" w:hAnsi="Arial" w:cs="Arial"/>
        </w:rPr>
        <w:t>end up</w:t>
      </w:r>
      <w:r w:rsidR="00210039">
        <w:rPr>
          <w:rFonts w:ascii="Arial" w:hAnsi="Arial" w:cs="Arial"/>
        </w:rPr>
        <w:t xml:space="preserve"> interleaved</w:t>
      </w:r>
      <w:r w:rsidR="00F6459E">
        <w:rPr>
          <w:rFonts w:ascii="Arial" w:hAnsi="Arial" w:cs="Arial"/>
        </w:rPr>
        <w:t xml:space="preserve"> in the UE buffer</w:t>
      </w:r>
      <w:r w:rsidR="00210039">
        <w:rPr>
          <w:rFonts w:ascii="Arial" w:hAnsi="Arial" w:cs="Arial"/>
        </w:rPr>
        <w:t xml:space="preserve">. </w:t>
      </w:r>
      <w:r w:rsidR="0073655D">
        <w:rPr>
          <w:rFonts w:ascii="Arial" w:hAnsi="Arial" w:cs="Arial"/>
        </w:rPr>
        <w:t xml:space="preserve">Interleved PDU Sets may </w:t>
      </w:r>
      <w:r w:rsidR="005E2B81">
        <w:rPr>
          <w:rFonts w:ascii="Arial" w:hAnsi="Arial" w:cs="Arial"/>
        </w:rPr>
        <w:t xml:space="preserve">impact the </w:t>
      </w:r>
      <w:r w:rsidR="00A759C5">
        <w:rPr>
          <w:rFonts w:ascii="Arial" w:hAnsi="Arial" w:cs="Arial"/>
        </w:rPr>
        <w:t>likelihood</w:t>
      </w:r>
      <w:r w:rsidR="005E2B81">
        <w:rPr>
          <w:rFonts w:ascii="Arial" w:hAnsi="Arial" w:cs="Arial"/>
        </w:rPr>
        <w:t xml:space="preserve"> to </w:t>
      </w:r>
      <w:r w:rsidR="00A759C5">
        <w:rPr>
          <w:rFonts w:ascii="Arial" w:hAnsi="Arial" w:cs="Arial"/>
        </w:rPr>
        <w:t>satisfy</w:t>
      </w:r>
      <w:r w:rsidR="005E2B81">
        <w:rPr>
          <w:rFonts w:ascii="Arial" w:hAnsi="Arial" w:cs="Arial"/>
        </w:rPr>
        <w:t xml:space="preserve"> the delay requirement</w:t>
      </w:r>
      <w:r w:rsidR="001D1B3B">
        <w:rPr>
          <w:rFonts w:ascii="Arial" w:hAnsi="Arial" w:cs="Arial"/>
        </w:rPr>
        <w:t xml:space="preserve"> as is shown in </w:t>
      </w:r>
      <w:r w:rsidR="00A759C5">
        <w:rPr>
          <w:rFonts w:ascii="Arial" w:hAnsi="Arial" w:cs="Arial"/>
        </w:rPr>
        <w:fldChar w:fldCharType="begin"/>
      </w:r>
      <w:r w:rsidR="00A759C5">
        <w:rPr>
          <w:rFonts w:ascii="Arial" w:hAnsi="Arial" w:cs="Arial"/>
        </w:rPr>
        <w:instrText xml:space="preserve"> REF _Ref162518535 \h  \* MERGEFORMAT </w:instrText>
      </w:r>
      <w:r w:rsidR="00A759C5">
        <w:rPr>
          <w:rFonts w:ascii="Arial" w:hAnsi="Arial" w:cs="Arial"/>
        </w:rPr>
      </w:r>
      <w:r w:rsidR="00A759C5">
        <w:rPr>
          <w:rFonts w:ascii="Arial" w:hAnsi="Arial" w:cs="Arial"/>
        </w:rPr>
        <w:fldChar w:fldCharType="separate"/>
      </w:r>
      <w:r w:rsidR="00A759C5" w:rsidRPr="006927DD">
        <w:rPr>
          <w:rFonts w:ascii="Arial" w:hAnsi="Arial" w:cs="Arial"/>
        </w:rPr>
        <w:t>Figure 2</w:t>
      </w:r>
      <w:r w:rsidR="00A759C5">
        <w:rPr>
          <w:rFonts w:ascii="Arial" w:hAnsi="Arial" w:cs="Arial"/>
        </w:rPr>
        <w:fldChar w:fldCharType="end"/>
      </w:r>
      <w:r w:rsidR="001D1B3B">
        <w:rPr>
          <w:rFonts w:ascii="Arial" w:hAnsi="Arial" w:cs="Arial"/>
        </w:rPr>
        <w:t>.</w:t>
      </w:r>
    </w:p>
    <w:p w14:paraId="3940C0EE" w14:textId="05683E23" w:rsidR="00C76792" w:rsidRDefault="00A15C4D" w:rsidP="006927DD">
      <w:pPr>
        <w:keepNext/>
        <w:jc w:val="center"/>
      </w:pPr>
      <w:r>
        <w:rPr>
          <w:noProof/>
        </w:rPr>
        <w:drawing>
          <wp:inline distT="0" distB="0" distL="0" distR="0" wp14:anchorId="35896A2C" wp14:editId="7C84C37F">
            <wp:extent cx="6122035" cy="2559685"/>
            <wp:effectExtent l="0" t="0" r="0" b="0"/>
            <wp:docPr id="5" name="Picture 5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omputer screen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5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B612D" w14:textId="676D3759" w:rsidR="00FC5128" w:rsidRPr="00D41B90" w:rsidRDefault="008154FD" w:rsidP="00B56ECA">
      <w:pPr>
        <w:pStyle w:val="TF"/>
      </w:pPr>
      <w:bookmarkStart w:id="24" w:name="_Ref1625185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bookmarkEnd w:id="24"/>
      <w:r w:rsidR="00F332FF">
        <w:t>: I</w:t>
      </w:r>
      <w:r w:rsidR="00FE1513">
        <w:t xml:space="preserve">nterleaved PDU Sets and </w:t>
      </w:r>
      <w:r w:rsidR="00206B97">
        <w:t xml:space="preserve">improving the </w:t>
      </w:r>
      <w:r w:rsidR="00FE1513">
        <w:t>transmission order</w:t>
      </w:r>
      <w:r w:rsidR="00F332FF">
        <w:t>.</w:t>
      </w:r>
    </w:p>
    <w:p w14:paraId="601E627C" w14:textId="6AD3DE2C" w:rsidR="007077ED" w:rsidRDefault="009208B7" w:rsidP="00B548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Considering this </w:t>
      </w:r>
      <w:r w:rsidDel="006B2BF8">
        <w:rPr>
          <w:rFonts w:ascii="Arial" w:hAnsi="Arial" w:cs="Arial"/>
        </w:rPr>
        <w:t>problem</w:t>
      </w:r>
      <w:r w:rsidR="006B2BF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</w:t>
      </w:r>
      <w:r w:rsidR="00B00E9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f</w:t>
      </w:r>
      <w:r w:rsidR="007077ED">
        <w:rPr>
          <w:rFonts w:ascii="Arial" w:hAnsi="Arial" w:cs="Arial"/>
        </w:rPr>
        <w:t>irst step</w:t>
      </w:r>
      <w:r w:rsidR="004A7FCF">
        <w:rPr>
          <w:rFonts w:ascii="Arial" w:hAnsi="Arial" w:cs="Arial"/>
        </w:rPr>
        <w:t xml:space="preserve"> regarding UL data selection</w:t>
      </w:r>
      <w:r w:rsidR="007077ED">
        <w:rPr>
          <w:rFonts w:ascii="Arial" w:hAnsi="Arial" w:cs="Arial"/>
        </w:rPr>
        <w:t xml:space="preserve"> is to make sure that a PDU Set</w:t>
      </w:r>
      <w:r w:rsidR="00B128D4">
        <w:rPr>
          <w:rFonts w:ascii="Arial" w:hAnsi="Arial" w:cs="Arial"/>
        </w:rPr>
        <w:t xml:space="preserve"> </w:t>
      </w:r>
      <w:r w:rsidR="007C3E61">
        <w:rPr>
          <w:rFonts w:ascii="Arial" w:hAnsi="Arial" w:cs="Arial"/>
        </w:rPr>
        <w:t>is</w:t>
      </w:r>
      <w:r w:rsidR="007077ED">
        <w:rPr>
          <w:rFonts w:ascii="Arial" w:hAnsi="Arial" w:cs="Arial"/>
        </w:rPr>
        <w:t xml:space="preserve"> transmitted as one entity</w:t>
      </w:r>
      <w:r w:rsidR="006B2BF8">
        <w:rPr>
          <w:rFonts w:ascii="Arial" w:hAnsi="Arial" w:cs="Arial"/>
        </w:rPr>
        <w:t xml:space="preserve">. </w:t>
      </w:r>
      <w:r w:rsidR="006A29F2">
        <w:rPr>
          <w:rFonts w:ascii="Arial" w:hAnsi="Arial" w:cs="Arial"/>
        </w:rPr>
        <w:t>An example of such</w:t>
      </w:r>
      <w:r w:rsidR="006B2BF8">
        <w:rPr>
          <w:rFonts w:ascii="Arial" w:hAnsi="Arial" w:cs="Arial"/>
        </w:rPr>
        <w:t xml:space="preserve"> solution is also shown </w:t>
      </w:r>
      <w:r w:rsidR="00F85E33">
        <w:rPr>
          <w:rFonts w:ascii="Arial" w:hAnsi="Arial" w:cs="Arial"/>
        </w:rPr>
        <w:t xml:space="preserve">in </w:t>
      </w:r>
      <w:r w:rsidR="00B128D4">
        <w:rPr>
          <w:rFonts w:ascii="Arial" w:hAnsi="Arial" w:cs="Arial"/>
        </w:rPr>
        <w:fldChar w:fldCharType="begin"/>
      </w:r>
      <w:r w:rsidR="00B128D4">
        <w:rPr>
          <w:rFonts w:ascii="Arial" w:hAnsi="Arial" w:cs="Arial"/>
        </w:rPr>
        <w:instrText xml:space="preserve"> REF _Ref162518535 \h  \* MERGEFORMAT </w:instrText>
      </w:r>
      <w:r w:rsidR="00B128D4">
        <w:rPr>
          <w:rFonts w:ascii="Arial" w:hAnsi="Arial" w:cs="Arial"/>
        </w:rPr>
      </w:r>
      <w:r w:rsidR="00B128D4">
        <w:rPr>
          <w:rFonts w:ascii="Arial" w:hAnsi="Arial" w:cs="Arial"/>
        </w:rPr>
        <w:fldChar w:fldCharType="separate"/>
      </w:r>
      <w:r w:rsidR="00B128D4" w:rsidRPr="006927DD">
        <w:rPr>
          <w:rFonts w:ascii="Arial" w:hAnsi="Arial" w:cs="Arial"/>
        </w:rPr>
        <w:t>Figure 2</w:t>
      </w:r>
      <w:r w:rsidR="00B128D4">
        <w:rPr>
          <w:rFonts w:ascii="Arial" w:hAnsi="Arial" w:cs="Arial"/>
        </w:rPr>
        <w:fldChar w:fldCharType="end"/>
      </w:r>
      <w:r w:rsidR="00B128D4">
        <w:rPr>
          <w:rFonts w:ascii="Arial" w:hAnsi="Arial" w:cs="Arial"/>
        </w:rPr>
        <w:t xml:space="preserve"> as a proposed Rel-19 solution</w:t>
      </w:r>
      <w:r w:rsidR="00F85E33">
        <w:rPr>
          <w:rFonts w:ascii="Arial" w:hAnsi="Arial" w:cs="Arial"/>
        </w:rPr>
        <w:t>.</w:t>
      </w:r>
    </w:p>
    <w:p w14:paraId="16764D9B" w14:textId="6B8637A4" w:rsidR="007077ED" w:rsidRDefault="007471CA" w:rsidP="007077ED">
      <w:pPr>
        <w:pStyle w:val="Proposal"/>
        <w:rPr>
          <w:rFonts w:cs="Arial"/>
        </w:rPr>
      </w:pPr>
      <w:bookmarkStart w:id="25" w:name="_Toc163145137"/>
      <w:r>
        <w:rPr>
          <w:rFonts w:cs="Arial"/>
        </w:rPr>
        <w:t xml:space="preserve">When doing selection of data in UL scheduling the aim should be to deliver complete </w:t>
      </w:r>
      <w:r w:rsidR="007077ED">
        <w:rPr>
          <w:rFonts w:cs="Arial"/>
        </w:rPr>
        <w:t>PDU Sets</w:t>
      </w:r>
      <w:r w:rsidR="000D2FAF">
        <w:rPr>
          <w:rFonts w:cs="Arial"/>
        </w:rPr>
        <w:t>.</w:t>
      </w:r>
      <w:bookmarkEnd w:id="25"/>
      <w:r>
        <w:rPr>
          <w:rFonts w:cs="Arial"/>
        </w:rPr>
        <w:t xml:space="preserve"> </w:t>
      </w:r>
    </w:p>
    <w:p w14:paraId="4E357F87" w14:textId="5E5AD9A7" w:rsidR="007077ED" w:rsidRDefault="007077ED" w:rsidP="00B5481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next scheduling issue is how to handle when there are multiple PDU Sets with different importance level</w:t>
      </w:r>
      <w:r w:rsidR="002E381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as </w:t>
      </w:r>
      <w:r w:rsidR="00EB4C06">
        <w:rPr>
          <w:rFonts w:ascii="Arial" w:hAnsi="Arial" w:cs="Arial"/>
        </w:rPr>
        <w:t>described</w:t>
      </w:r>
      <w:r>
        <w:rPr>
          <w:rFonts w:ascii="Arial" w:hAnsi="Arial" w:cs="Arial"/>
        </w:rPr>
        <w:t xml:space="preserve"> in section 2.1. The </w:t>
      </w:r>
      <w:r w:rsidR="00792E4D">
        <w:rPr>
          <w:rFonts w:ascii="Arial" w:hAnsi="Arial" w:cs="Arial"/>
        </w:rPr>
        <w:t>straightforward</w:t>
      </w:r>
      <w:r w:rsidR="00BE38F0">
        <w:rPr>
          <w:rFonts w:ascii="Arial" w:hAnsi="Arial" w:cs="Arial"/>
        </w:rPr>
        <w:t xml:space="preserve"> solution</w:t>
      </w:r>
      <w:r>
        <w:rPr>
          <w:rFonts w:ascii="Arial" w:hAnsi="Arial" w:cs="Arial"/>
        </w:rPr>
        <w:t xml:space="preserve"> is to make it</w:t>
      </w:r>
      <w:r w:rsidR="00EB4C06">
        <w:rPr>
          <w:rFonts w:ascii="Arial" w:hAnsi="Arial" w:cs="Arial"/>
        </w:rPr>
        <w:t xml:space="preserve"> possible to </w:t>
      </w:r>
      <w:r w:rsidR="00BE38F0">
        <w:rPr>
          <w:rFonts w:ascii="Arial" w:hAnsi="Arial" w:cs="Arial"/>
        </w:rPr>
        <w:t>select the PDU Sets based on the importance level.</w:t>
      </w:r>
      <w:r w:rsidR="008154FD">
        <w:rPr>
          <w:rFonts w:ascii="Arial" w:hAnsi="Arial" w:cs="Arial"/>
        </w:rPr>
        <w:t xml:space="preserve"> </w:t>
      </w:r>
      <w:r w:rsidR="004A7FCF">
        <w:rPr>
          <w:rFonts w:ascii="Arial" w:hAnsi="Arial" w:cs="Arial"/>
        </w:rPr>
        <w:t xml:space="preserve">An example of this is show </w:t>
      </w:r>
      <w:r w:rsidR="008154FD">
        <w:rPr>
          <w:rFonts w:ascii="Arial" w:hAnsi="Arial" w:cs="Arial"/>
        </w:rPr>
        <w:t>in</w:t>
      </w:r>
      <w:r w:rsidR="004808EA">
        <w:rPr>
          <w:rFonts w:ascii="Arial" w:hAnsi="Arial" w:cs="Arial"/>
        </w:rPr>
        <w:t xml:space="preserve"> </w:t>
      </w:r>
      <w:r w:rsidR="004808EA">
        <w:rPr>
          <w:rFonts w:ascii="Arial" w:hAnsi="Arial" w:cs="Arial"/>
        </w:rPr>
        <w:fldChar w:fldCharType="begin"/>
      </w:r>
      <w:r w:rsidR="004808EA">
        <w:rPr>
          <w:rFonts w:ascii="Arial" w:hAnsi="Arial" w:cs="Arial"/>
        </w:rPr>
        <w:instrText xml:space="preserve"> REF _Ref162523080 \h  \* MERGEFORMAT </w:instrText>
      </w:r>
      <w:r w:rsidR="004808EA">
        <w:rPr>
          <w:rFonts w:ascii="Arial" w:hAnsi="Arial" w:cs="Arial"/>
        </w:rPr>
      </w:r>
      <w:r w:rsidR="004808EA">
        <w:rPr>
          <w:rFonts w:ascii="Arial" w:hAnsi="Arial" w:cs="Arial"/>
        </w:rPr>
        <w:fldChar w:fldCharType="separate"/>
      </w:r>
      <w:r w:rsidR="004808EA" w:rsidRPr="006927DD">
        <w:rPr>
          <w:rFonts w:ascii="Arial" w:hAnsi="Arial" w:cs="Arial"/>
        </w:rPr>
        <w:t>Figure 3</w:t>
      </w:r>
      <w:r w:rsidR="004808EA">
        <w:rPr>
          <w:rFonts w:ascii="Arial" w:hAnsi="Arial" w:cs="Arial"/>
        </w:rPr>
        <w:fldChar w:fldCharType="end"/>
      </w:r>
      <w:r w:rsidR="008154FD">
        <w:rPr>
          <w:rFonts w:ascii="Arial" w:hAnsi="Arial" w:cs="Arial"/>
        </w:rPr>
        <w:t>.</w:t>
      </w:r>
      <w:r w:rsidR="00357997">
        <w:rPr>
          <w:rFonts w:ascii="Arial" w:hAnsi="Arial" w:cs="Arial"/>
        </w:rPr>
        <w:t xml:space="preserve"> </w:t>
      </w:r>
      <w:r w:rsidR="00817561">
        <w:rPr>
          <w:rFonts w:ascii="Arial" w:hAnsi="Arial" w:cs="Arial"/>
        </w:rPr>
        <w:t>However,</w:t>
      </w:r>
      <w:r w:rsidR="00287260">
        <w:rPr>
          <w:rFonts w:ascii="Arial" w:hAnsi="Arial" w:cs="Arial"/>
        </w:rPr>
        <w:t xml:space="preserve"> there may be further conditions to take into consideration</w:t>
      </w:r>
      <w:r w:rsidR="004A7FCF">
        <w:rPr>
          <w:rFonts w:ascii="Arial" w:hAnsi="Arial" w:cs="Arial"/>
        </w:rPr>
        <w:t xml:space="preserve"> when selecting data</w:t>
      </w:r>
      <w:r w:rsidR="00287260">
        <w:rPr>
          <w:rFonts w:ascii="Arial" w:hAnsi="Arial" w:cs="Arial"/>
        </w:rPr>
        <w:t xml:space="preserve">, such that if there is only a very low amount of data </w:t>
      </w:r>
      <w:r w:rsidR="004A7FCF">
        <w:rPr>
          <w:rFonts w:ascii="Arial" w:hAnsi="Arial" w:cs="Arial"/>
        </w:rPr>
        <w:t xml:space="preserve">left </w:t>
      </w:r>
      <w:r w:rsidR="00287260">
        <w:rPr>
          <w:rFonts w:ascii="Arial" w:hAnsi="Arial" w:cs="Arial"/>
        </w:rPr>
        <w:t xml:space="preserve">to be transmitted from an already started PDU Set then </w:t>
      </w:r>
      <w:r w:rsidR="00D210CC">
        <w:rPr>
          <w:rFonts w:ascii="Arial" w:hAnsi="Arial" w:cs="Arial"/>
        </w:rPr>
        <w:t xml:space="preserve">the </w:t>
      </w:r>
      <w:r w:rsidR="00287260">
        <w:rPr>
          <w:rFonts w:ascii="Arial" w:hAnsi="Arial" w:cs="Arial"/>
        </w:rPr>
        <w:t xml:space="preserve">remaining data </w:t>
      </w:r>
      <w:r w:rsidR="004A7FCF">
        <w:rPr>
          <w:rFonts w:ascii="Arial" w:hAnsi="Arial" w:cs="Arial"/>
        </w:rPr>
        <w:t xml:space="preserve">may </w:t>
      </w:r>
      <w:r w:rsidR="00287260">
        <w:rPr>
          <w:rFonts w:ascii="Arial" w:hAnsi="Arial" w:cs="Arial"/>
        </w:rPr>
        <w:t>still be aimed to be transmitted first</w:t>
      </w:r>
      <w:r w:rsidR="00287303">
        <w:rPr>
          <w:rFonts w:ascii="Arial" w:hAnsi="Arial" w:cs="Arial"/>
        </w:rPr>
        <w:t>.</w:t>
      </w:r>
    </w:p>
    <w:p w14:paraId="36C04D43" w14:textId="5CCF3945" w:rsidR="00EA1201" w:rsidRDefault="00817561" w:rsidP="006927DD">
      <w:pPr>
        <w:keepNext/>
        <w:jc w:val="center"/>
      </w:pPr>
      <w:r>
        <w:rPr>
          <w:noProof/>
        </w:rPr>
        <w:drawing>
          <wp:inline distT="0" distB="0" distL="0" distR="0" wp14:anchorId="09D21A92" wp14:editId="0450885B">
            <wp:extent cx="6122035" cy="2499360"/>
            <wp:effectExtent l="0" t="0" r="0" b="0"/>
            <wp:docPr id="6" name="Picture 6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video game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E59A2" w14:textId="3B0C5ED1" w:rsidR="00287303" w:rsidRPr="006927DD" w:rsidRDefault="004808EA" w:rsidP="00B56ECA">
      <w:pPr>
        <w:pStyle w:val="TF"/>
      </w:pPr>
      <w:bookmarkStart w:id="26" w:name="_Ref1625230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3</w:t>
      </w:r>
      <w:r>
        <w:fldChar w:fldCharType="end"/>
      </w:r>
      <w:bookmarkEnd w:id="26"/>
      <w:r w:rsidR="00F332FF">
        <w:t>: Transmission order based on importance.</w:t>
      </w:r>
    </w:p>
    <w:p w14:paraId="2644FBC0" w14:textId="582010F5" w:rsidR="007077ED" w:rsidRDefault="009933F1" w:rsidP="007077ED">
      <w:pPr>
        <w:pStyle w:val="Proposal"/>
        <w:rPr>
          <w:rFonts w:cs="Arial"/>
        </w:rPr>
      </w:pPr>
      <w:bookmarkStart w:id="27" w:name="_Toc163145138"/>
      <w:r>
        <w:rPr>
          <w:rFonts w:cs="Arial"/>
        </w:rPr>
        <w:t>Transmission order of</w:t>
      </w:r>
      <w:r w:rsidR="007471CA">
        <w:rPr>
          <w:rFonts w:cs="Arial"/>
        </w:rPr>
        <w:t xml:space="preserve"> </w:t>
      </w:r>
      <w:r w:rsidR="007077ED">
        <w:rPr>
          <w:rFonts w:cs="Arial"/>
        </w:rPr>
        <w:t xml:space="preserve">PDU Sets </w:t>
      </w:r>
      <w:r w:rsidR="007471CA">
        <w:rPr>
          <w:rFonts w:cs="Arial"/>
        </w:rPr>
        <w:t xml:space="preserve">inside one LCH can be </w:t>
      </w:r>
      <w:r w:rsidR="008C00D3">
        <w:rPr>
          <w:rFonts w:cs="Arial"/>
        </w:rPr>
        <w:t xml:space="preserve">decided </w:t>
      </w:r>
      <w:r w:rsidR="007471CA">
        <w:rPr>
          <w:rFonts w:cs="Arial"/>
        </w:rPr>
        <w:t xml:space="preserve">based on their importance </w:t>
      </w:r>
      <w:r w:rsidR="003A4782">
        <w:rPr>
          <w:rFonts w:cs="Arial"/>
        </w:rPr>
        <w:t xml:space="preserve">or </w:t>
      </w:r>
      <w:r w:rsidR="004A7FCF">
        <w:rPr>
          <w:rFonts w:cs="Arial"/>
        </w:rPr>
        <w:t>other factors such as remaining delay</w:t>
      </w:r>
      <w:r w:rsidR="000D2FAF">
        <w:rPr>
          <w:rFonts w:cs="Arial"/>
        </w:rPr>
        <w:t>.</w:t>
      </w:r>
      <w:bookmarkEnd w:id="27"/>
    </w:p>
    <w:p w14:paraId="4CBA57C3" w14:textId="46000548" w:rsidR="007077ED" w:rsidRDefault="007077ED" w:rsidP="00B548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627A2F">
        <w:rPr>
          <w:rFonts w:ascii="Arial" w:hAnsi="Arial" w:cs="Arial"/>
        </w:rPr>
        <w:t xml:space="preserve">could be </w:t>
      </w:r>
      <w:r>
        <w:rPr>
          <w:rFonts w:ascii="Arial" w:hAnsi="Arial" w:cs="Arial"/>
        </w:rPr>
        <w:t>different option</w:t>
      </w:r>
      <w:r w:rsidR="007471C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how to decide on the transmission order, </w:t>
      </w:r>
      <w:r w:rsidR="00BE38F0">
        <w:rPr>
          <w:rFonts w:ascii="Arial" w:hAnsi="Arial" w:cs="Arial"/>
        </w:rPr>
        <w:t>e.g.</w:t>
      </w:r>
      <w:r>
        <w:rPr>
          <w:rFonts w:ascii="Arial" w:hAnsi="Arial" w:cs="Arial"/>
        </w:rPr>
        <w:t xml:space="preserve"> </w:t>
      </w:r>
      <w:r w:rsidR="00627A2F">
        <w:rPr>
          <w:rFonts w:ascii="Arial" w:hAnsi="Arial" w:cs="Arial"/>
        </w:rPr>
        <w:t>the order</w:t>
      </w:r>
      <w:r>
        <w:rPr>
          <w:rFonts w:ascii="Arial" w:hAnsi="Arial" w:cs="Arial"/>
        </w:rPr>
        <w:t xml:space="preserve"> </w:t>
      </w:r>
      <w:r w:rsidR="00BE38F0">
        <w:rPr>
          <w:rFonts w:ascii="Arial" w:hAnsi="Arial" w:cs="Arial"/>
        </w:rPr>
        <w:t>could</w:t>
      </w:r>
      <w:r>
        <w:rPr>
          <w:rFonts w:ascii="Arial" w:hAnsi="Arial" w:cs="Arial"/>
        </w:rPr>
        <w:t xml:space="preserve"> be configured by </w:t>
      </w:r>
      <w:r w:rsidR="009208B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network </w:t>
      </w:r>
      <w:r w:rsidR="00BE38F0">
        <w:rPr>
          <w:rFonts w:ascii="Arial" w:hAnsi="Arial" w:cs="Arial"/>
        </w:rPr>
        <w:t>and follow certain rules</w:t>
      </w:r>
      <w:r>
        <w:rPr>
          <w:rFonts w:ascii="Arial" w:hAnsi="Arial" w:cs="Arial"/>
        </w:rPr>
        <w:t xml:space="preserve">. </w:t>
      </w:r>
      <w:r w:rsidR="0081756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ince already the identification of the </w:t>
      </w:r>
      <w:r w:rsidR="00627A2F">
        <w:rPr>
          <w:rFonts w:ascii="Arial" w:hAnsi="Arial" w:cs="Arial"/>
        </w:rPr>
        <w:t>PDU Set I</w:t>
      </w:r>
      <w:r>
        <w:rPr>
          <w:rFonts w:ascii="Arial" w:hAnsi="Arial" w:cs="Arial"/>
        </w:rPr>
        <w:t xml:space="preserve">mportance is left </w:t>
      </w:r>
      <w:r w:rsidR="007471CA">
        <w:rPr>
          <w:rFonts w:ascii="Arial" w:hAnsi="Arial" w:cs="Arial"/>
        </w:rPr>
        <w:t xml:space="preserve">up </w:t>
      </w:r>
      <w:r>
        <w:rPr>
          <w:rFonts w:ascii="Arial" w:hAnsi="Arial" w:cs="Arial"/>
        </w:rPr>
        <w:t>to UE implementation</w:t>
      </w:r>
      <w:r w:rsidR="009208B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there may be situations where </w:t>
      </w:r>
      <w:r w:rsidR="00627A2F">
        <w:rPr>
          <w:rFonts w:ascii="Arial" w:hAnsi="Arial" w:cs="Arial"/>
        </w:rPr>
        <w:t xml:space="preserve">reordering </w:t>
      </w:r>
      <w:r>
        <w:rPr>
          <w:rFonts w:ascii="Arial" w:hAnsi="Arial" w:cs="Arial"/>
        </w:rPr>
        <w:t xml:space="preserve">is </w:t>
      </w:r>
      <w:r w:rsidR="007471CA">
        <w:rPr>
          <w:rFonts w:ascii="Arial" w:hAnsi="Arial" w:cs="Arial"/>
        </w:rPr>
        <w:t>complicated</w:t>
      </w:r>
      <w:r w:rsidR="00A94BCA">
        <w:rPr>
          <w:rFonts w:ascii="Arial" w:hAnsi="Arial" w:cs="Arial"/>
        </w:rPr>
        <w:t xml:space="preserve"> </w:t>
      </w:r>
      <w:r w:rsidR="00D439FC">
        <w:rPr>
          <w:rFonts w:ascii="Arial" w:hAnsi="Arial" w:cs="Arial"/>
        </w:rPr>
        <w:t>to achieve</w:t>
      </w:r>
      <w:r w:rsidR="00A94BCA">
        <w:rPr>
          <w:rFonts w:ascii="Arial" w:hAnsi="Arial" w:cs="Arial"/>
        </w:rPr>
        <w:t xml:space="preserve"> due to processing and time constraints</w:t>
      </w:r>
      <w:r>
        <w:rPr>
          <w:rFonts w:ascii="Arial" w:hAnsi="Arial" w:cs="Arial"/>
        </w:rPr>
        <w:t xml:space="preserve"> for the UE</w:t>
      </w:r>
      <w:r w:rsidR="00F7183E">
        <w:rPr>
          <w:rFonts w:ascii="Arial" w:hAnsi="Arial" w:cs="Arial"/>
        </w:rPr>
        <w:t xml:space="preserve"> (which according to the WID objective should be taken into account)</w:t>
      </w:r>
      <w:r w:rsidR="00627A2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471C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simple </w:t>
      </w:r>
      <w:r w:rsidR="007471CA">
        <w:rPr>
          <w:rFonts w:ascii="Arial" w:hAnsi="Arial" w:cs="Arial"/>
        </w:rPr>
        <w:t xml:space="preserve">option is </w:t>
      </w:r>
      <w:r>
        <w:rPr>
          <w:rFonts w:ascii="Arial" w:hAnsi="Arial" w:cs="Arial"/>
        </w:rPr>
        <w:t xml:space="preserve">to leave </w:t>
      </w:r>
      <w:r w:rsidR="009208B7">
        <w:rPr>
          <w:rFonts w:ascii="Arial" w:hAnsi="Arial" w:cs="Arial"/>
        </w:rPr>
        <w:t xml:space="preserve">also </w:t>
      </w:r>
      <w:r w:rsidR="00627A2F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9208B7">
        <w:rPr>
          <w:rFonts w:ascii="Arial" w:hAnsi="Arial" w:cs="Arial"/>
        </w:rPr>
        <w:t xml:space="preserve">delivery </w:t>
      </w:r>
      <w:r w:rsidR="00627A2F">
        <w:rPr>
          <w:rFonts w:ascii="Arial" w:hAnsi="Arial" w:cs="Arial"/>
        </w:rPr>
        <w:t>order</w:t>
      </w:r>
      <w:r w:rsidR="009208B7">
        <w:rPr>
          <w:rFonts w:ascii="Arial" w:hAnsi="Arial" w:cs="Arial"/>
        </w:rPr>
        <w:t xml:space="preserve"> </w:t>
      </w:r>
      <w:r w:rsidR="00A94BCA">
        <w:rPr>
          <w:rFonts w:ascii="Arial" w:hAnsi="Arial" w:cs="Arial"/>
        </w:rPr>
        <w:t xml:space="preserve">decision up </w:t>
      </w:r>
      <w:r>
        <w:rPr>
          <w:rFonts w:ascii="Arial" w:hAnsi="Arial" w:cs="Arial"/>
        </w:rPr>
        <w:t>to UE implementation</w:t>
      </w:r>
      <w:r w:rsidR="007471CA">
        <w:rPr>
          <w:rFonts w:ascii="Arial" w:hAnsi="Arial" w:cs="Arial"/>
        </w:rPr>
        <w:t xml:space="preserve">. </w:t>
      </w:r>
    </w:p>
    <w:p w14:paraId="2454C13C" w14:textId="2CFDF53C" w:rsidR="007471CA" w:rsidRDefault="00792E4D" w:rsidP="00B5481A">
      <w:pPr>
        <w:rPr>
          <w:rFonts w:ascii="Arial" w:hAnsi="Arial" w:cs="Arial"/>
        </w:rPr>
      </w:pPr>
      <w:r>
        <w:rPr>
          <w:rFonts w:ascii="Arial" w:hAnsi="Arial" w:cs="Arial"/>
        </w:rPr>
        <w:t>Regardles</w:t>
      </w:r>
      <w:r w:rsidR="000D2F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</w:t>
      </w:r>
      <w:r w:rsidR="00627A2F">
        <w:rPr>
          <w:rFonts w:ascii="Arial" w:hAnsi="Arial" w:cs="Arial"/>
        </w:rPr>
        <w:t xml:space="preserve">how </w:t>
      </w:r>
      <w:r w:rsidR="000D2FAF">
        <w:rPr>
          <w:rFonts w:ascii="Arial" w:hAnsi="Arial" w:cs="Arial"/>
        </w:rPr>
        <w:t>the transmission order</w:t>
      </w:r>
      <w:r w:rsidR="00627A2F">
        <w:rPr>
          <w:rFonts w:ascii="Arial" w:hAnsi="Arial" w:cs="Arial"/>
        </w:rPr>
        <w:t xml:space="preserve"> is </w:t>
      </w:r>
      <w:r w:rsidR="008027AC">
        <w:rPr>
          <w:rFonts w:ascii="Arial" w:hAnsi="Arial" w:cs="Arial"/>
        </w:rPr>
        <w:t>decided</w:t>
      </w:r>
      <w:r w:rsidR="000D2FAF">
        <w:rPr>
          <w:rFonts w:ascii="Arial" w:hAnsi="Arial" w:cs="Arial"/>
        </w:rPr>
        <w:t xml:space="preserve">, </w:t>
      </w:r>
      <w:r w:rsidR="00063B9E">
        <w:rPr>
          <w:rFonts w:ascii="Arial" w:hAnsi="Arial" w:cs="Arial"/>
        </w:rPr>
        <w:t xml:space="preserve">it would </w:t>
      </w:r>
      <w:r w:rsidR="00441A2F">
        <w:rPr>
          <w:rFonts w:ascii="Arial" w:hAnsi="Arial" w:cs="Arial"/>
        </w:rPr>
        <w:t xml:space="preserve">help the scheduling </w:t>
      </w:r>
      <w:r w:rsidR="00063B9E">
        <w:rPr>
          <w:rFonts w:ascii="Arial" w:hAnsi="Arial" w:cs="Arial"/>
        </w:rPr>
        <w:t>if</w:t>
      </w:r>
      <w:r w:rsidR="007471CA">
        <w:rPr>
          <w:rFonts w:ascii="Arial" w:hAnsi="Arial" w:cs="Arial"/>
        </w:rPr>
        <w:t xml:space="preserve"> the network </w:t>
      </w:r>
      <w:r w:rsidR="00004E6E">
        <w:rPr>
          <w:rFonts w:ascii="Arial" w:hAnsi="Arial" w:cs="Arial"/>
        </w:rPr>
        <w:t>were</w:t>
      </w:r>
      <w:r w:rsidR="009208B7">
        <w:rPr>
          <w:rFonts w:ascii="Arial" w:hAnsi="Arial" w:cs="Arial"/>
        </w:rPr>
        <w:t xml:space="preserve"> provided with this information</w:t>
      </w:r>
      <w:r w:rsidR="000D2FAF">
        <w:rPr>
          <w:rFonts w:ascii="Arial" w:hAnsi="Arial" w:cs="Arial"/>
        </w:rPr>
        <w:t>, i.e.</w:t>
      </w:r>
      <w:r w:rsidR="007471CA">
        <w:rPr>
          <w:rFonts w:ascii="Arial" w:hAnsi="Arial" w:cs="Arial"/>
        </w:rPr>
        <w:t xml:space="preserve"> what importance level</w:t>
      </w:r>
      <w:r w:rsidR="000D2FAF">
        <w:rPr>
          <w:rFonts w:ascii="Arial" w:hAnsi="Arial" w:cs="Arial"/>
        </w:rPr>
        <w:t xml:space="preserve">, </w:t>
      </w:r>
      <w:r w:rsidR="007471CA">
        <w:rPr>
          <w:rFonts w:ascii="Arial" w:hAnsi="Arial" w:cs="Arial"/>
        </w:rPr>
        <w:t>remaining time</w:t>
      </w:r>
      <w:r w:rsidR="000D2FAF">
        <w:rPr>
          <w:rFonts w:ascii="Arial" w:hAnsi="Arial" w:cs="Arial"/>
        </w:rPr>
        <w:t>, and size</w:t>
      </w:r>
      <w:r w:rsidR="007471CA">
        <w:rPr>
          <w:rFonts w:ascii="Arial" w:hAnsi="Arial" w:cs="Arial"/>
        </w:rPr>
        <w:t xml:space="preserve"> of the PDU Set</w:t>
      </w:r>
      <w:r w:rsidR="00BE38F0">
        <w:rPr>
          <w:rFonts w:ascii="Arial" w:hAnsi="Arial" w:cs="Arial"/>
        </w:rPr>
        <w:t>s</w:t>
      </w:r>
      <w:r w:rsidR="007471CA">
        <w:rPr>
          <w:rFonts w:ascii="Arial" w:hAnsi="Arial" w:cs="Arial"/>
        </w:rPr>
        <w:t xml:space="preserve"> that will </w:t>
      </w:r>
      <w:r w:rsidR="00BE38F0">
        <w:rPr>
          <w:rFonts w:ascii="Arial" w:hAnsi="Arial" w:cs="Arial"/>
        </w:rPr>
        <w:t xml:space="preserve">be </w:t>
      </w:r>
      <w:r w:rsidR="007471CA">
        <w:rPr>
          <w:rFonts w:ascii="Arial" w:hAnsi="Arial" w:cs="Arial"/>
        </w:rPr>
        <w:t xml:space="preserve">first transmitted </w:t>
      </w:r>
      <w:r w:rsidR="00BE38F0">
        <w:rPr>
          <w:rFonts w:ascii="Arial" w:hAnsi="Arial" w:cs="Arial"/>
        </w:rPr>
        <w:t>when</w:t>
      </w:r>
      <w:r w:rsidR="007471CA">
        <w:rPr>
          <w:rFonts w:ascii="Arial" w:hAnsi="Arial" w:cs="Arial"/>
        </w:rPr>
        <w:t xml:space="preserve"> </w:t>
      </w:r>
      <w:r w:rsidR="00BE38F0">
        <w:rPr>
          <w:rFonts w:ascii="Arial" w:hAnsi="Arial" w:cs="Arial"/>
        </w:rPr>
        <w:t xml:space="preserve">providing </w:t>
      </w:r>
      <w:r w:rsidR="007471CA">
        <w:rPr>
          <w:rFonts w:ascii="Arial" w:hAnsi="Arial" w:cs="Arial"/>
        </w:rPr>
        <w:t>grants to the UEs</w:t>
      </w:r>
      <w:r w:rsidR="009208B7">
        <w:rPr>
          <w:rFonts w:ascii="Arial" w:hAnsi="Arial" w:cs="Arial"/>
        </w:rPr>
        <w:t>.</w:t>
      </w:r>
      <w:r w:rsidR="007471CA">
        <w:rPr>
          <w:rFonts w:ascii="Arial" w:hAnsi="Arial" w:cs="Arial"/>
        </w:rPr>
        <w:t xml:space="preserve"> </w:t>
      </w:r>
      <w:r w:rsidR="009208B7">
        <w:rPr>
          <w:rFonts w:ascii="Arial" w:hAnsi="Arial" w:cs="Arial"/>
        </w:rPr>
        <w:t>T</w:t>
      </w:r>
      <w:r w:rsidR="007471CA">
        <w:rPr>
          <w:rFonts w:ascii="Arial" w:hAnsi="Arial" w:cs="Arial"/>
        </w:rPr>
        <w:t>hus</w:t>
      </w:r>
      <w:r w:rsidR="00EE638A">
        <w:rPr>
          <w:rFonts w:ascii="Arial" w:hAnsi="Arial" w:cs="Arial"/>
        </w:rPr>
        <w:t>,</w:t>
      </w:r>
      <w:r w:rsidR="007471CA">
        <w:rPr>
          <w:rFonts w:ascii="Arial" w:hAnsi="Arial" w:cs="Arial"/>
        </w:rPr>
        <w:t xml:space="preserve"> </w:t>
      </w:r>
      <w:r w:rsidR="007C57D3">
        <w:rPr>
          <w:rFonts w:ascii="Arial" w:hAnsi="Arial" w:cs="Arial"/>
        </w:rPr>
        <w:t>it would be</w:t>
      </w:r>
      <w:r w:rsidR="00441A2F">
        <w:rPr>
          <w:rFonts w:ascii="Arial" w:hAnsi="Arial" w:cs="Arial"/>
        </w:rPr>
        <w:t xml:space="preserve"> beneficial to enable</w:t>
      </w:r>
      <w:r w:rsidR="007C57D3">
        <w:rPr>
          <w:rFonts w:ascii="Arial" w:hAnsi="Arial" w:cs="Arial"/>
        </w:rPr>
        <w:t xml:space="preserve"> </w:t>
      </w:r>
      <w:r w:rsidR="000D2FAF">
        <w:rPr>
          <w:rFonts w:ascii="Arial" w:hAnsi="Arial" w:cs="Arial"/>
        </w:rPr>
        <w:t>the</w:t>
      </w:r>
      <w:r w:rsidR="007471CA">
        <w:rPr>
          <w:rFonts w:ascii="Arial" w:hAnsi="Arial" w:cs="Arial"/>
        </w:rPr>
        <w:t xml:space="preserve"> </w:t>
      </w:r>
      <w:r w:rsidR="000D2FAF">
        <w:rPr>
          <w:rFonts w:ascii="Arial" w:hAnsi="Arial" w:cs="Arial"/>
        </w:rPr>
        <w:t>transmission order</w:t>
      </w:r>
      <w:r w:rsidR="007471CA">
        <w:rPr>
          <w:rFonts w:ascii="Arial" w:hAnsi="Arial" w:cs="Arial"/>
        </w:rPr>
        <w:t xml:space="preserve"> </w:t>
      </w:r>
      <w:r w:rsidR="002A729C">
        <w:rPr>
          <w:rFonts w:ascii="Arial" w:hAnsi="Arial" w:cs="Arial"/>
        </w:rPr>
        <w:t xml:space="preserve">of the data in the UE queue </w:t>
      </w:r>
      <w:r w:rsidR="007471CA">
        <w:rPr>
          <w:rFonts w:ascii="Arial" w:hAnsi="Arial" w:cs="Arial"/>
        </w:rPr>
        <w:t xml:space="preserve">to be conveyed </w:t>
      </w:r>
      <w:r w:rsidR="00BE38F0">
        <w:rPr>
          <w:rFonts w:ascii="Arial" w:hAnsi="Arial" w:cs="Arial"/>
        </w:rPr>
        <w:t>to the network</w:t>
      </w:r>
      <w:r w:rsidR="00063B9E">
        <w:rPr>
          <w:rFonts w:ascii="Arial" w:hAnsi="Arial" w:cs="Arial"/>
        </w:rPr>
        <w:t>.</w:t>
      </w:r>
    </w:p>
    <w:p w14:paraId="118A8BED" w14:textId="5B2A14BF" w:rsidR="007077ED" w:rsidRDefault="009E77AB" w:rsidP="007077ED">
      <w:pPr>
        <w:pStyle w:val="Proposal"/>
        <w:rPr>
          <w:rFonts w:cs="Arial"/>
        </w:rPr>
      </w:pPr>
      <w:bookmarkStart w:id="28" w:name="_Toc163145139"/>
      <w:r>
        <w:rPr>
          <w:rFonts w:cs="Arial"/>
        </w:rPr>
        <w:t>Enable t</w:t>
      </w:r>
      <w:r w:rsidR="007077ED">
        <w:rPr>
          <w:rFonts w:cs="Arial"/>
        </w:rPr>
        <w:t xml:space="preserve">he </w:t>
      </w:r>
      <w:r w:rsidR="00737FE8">
        <w:rPr>
          <w:rFonts w:cs="Arial"/>
        </w:rPr>
        <w:t xml:space="preserve">transmission </w:t>
      </w:r>
      <w:r w:rsidR="007077ED">
        <w:rPr>
          <w:rFonts w:cs="Arial"/>
        </w:rPr>
        <w:t xml:space="preserve">order </w:t>
      </w:r>
      <w:r w:rsidR="00737FE8">
        <w:rPr>
          <w:rFonts w:cs="Arial"/>
        </w:rPr>
        <w:t>of</w:t>
      </w:r>
      <w:r w:rsidR="007077ED">
        <w:rPr>
          <w:rFonts w:cs="Arial"/>
        </w:rPr>
        <w:t xml:space="preserve"> </w:t>
      </w:r>
      <w:r w:rsidR="000D2FAF">
        <w:rPr>
          <w:rFonts w:cs="Arial"/>
        </w:rPr>
        <w:t xml:space="preserve">the data </w:t>
      </w:r>
      <w:r w:rsidR="001365BB">
        <w:rPr>
          <w:rFonts w:cs="Arial"/>
        </w:rPr>
        <w:t xml:space="preserve">to be </w:t>
      </w:r>
      <w:r w:rsidR="000D2FAF">
        <w:rPr>
          <w:rFonts w:cs="Arial"/>
        </w:rPr>
        <w:t>conveyed to the network.</w:t>
      </w:r>
      <w:bookmarkEnd w:id="28"/>
      <w:r w:rsidR="007471CA">
        <w:rPr>
          <w:rFonts w:cs="Arial"/>
        </w:rPr>
        <w:t xml:space="preserve"> </w:t>
      </w:r>
    </w:p>
    <w:p w14:paraId="008F10C7" w14:textId="77777777" w:rsidR="008A422B" w:rsidRDefault="008A422B" w:rsidP="008A422B">
      <w:pPr>
        <w:pStyle w:val="Proposal"/>
        <w:numPr>
          <w:ilvl w:val="0"/>
          <w:numId w:val="0"/>
        </w:numPr>
        <w:rPr>
          <w:rFonts w:cs="Arial"/>
        </w:rPr>
      </w:pPr>
    </w:p>
    <w:p w14:paraId="0AD6D0C9" w14:textId="5EEF13B9" w:rsidR="002F5F56" w:rsidRDefault="002F5F56" w:rsidP="002F5F56">
      <w:pPr>
        <w:pStyle w:val="Heading2"/>
      </w:pPr>
      <w:r>
        <w:t>2.</w:t>
      </w:r>
      <w:r w:rsidR="007077ED">
        <w:t>3</w:t>
      </w:r>
      <w:r>
        <w:t xml:space="preserve"> Reporting </w:t>
      </w:r>
      <w:r w:rsidR="009F5674">
        <w:t>with multiple</w:t>
      </w:r>
      <w:r>
        <w:t xml:space="preserve"> importance levels</w:t>
      </w:r>
    </w:p>
    <w:p w14:paraId="6D31AA3F" w14:textId="682FDA0D" w:rsidR="00EB3E62" w:rsidRDefault="000D2FAF" w:rsidP="00B5481A">
      <w:pPr>
        <w:rPr>
          <w:rFonts w:ascii="Arial" w:hAnsi="Arial" w:cs="Arial"/>
        </w:rPr>
      </w:pPr>
      <w:r>
        <w:rPr>
          <w:rFonts w:ascii="Arial" w:hAnsi="Arial" w:cs="Arial"/>
        </w:rPr>
        <w:t>There</w:t>
      </w:r>
      <w:r w:rsidR="00A94BCA">
        <w:rPr>
          <w:rFonts w:ascii="Arial" w:hAnsi="Arial" w:cs="Arial"/>
        </w:rPr>
        <w:t xml:space="preserve"> </w:t>
      </w:r>
      <w:r w:rsidR="00EB3E62">
        <w:rPr>
          <w:rFonts w:ascii="Arial" w:hAnsi="Arial" w:cs="Arial"/>
        </w:rPr>
        <w:t>are</w:t>
      </w:r>
      <w:r w:rsidR="002F5F56">
        <w:rPr>
          <w:rFonts w:ascii="Arial" w:hAnsi="Arial" w:cs="Arial"/>
        </w:rPr>
        <w:t xml:space="preserve"> different </w:t>
      </w:r>
      <w:r>
        <w:rPr>
          <w:rFonts w:ascii="Arial" w:hAnsi="Arial" w:cs="Arial"/>
        </w:rPr>
        <w:t>options how</w:t>
      </w:r>
      <w:r w:rsidR="002F5F56">
        <w:rPr>
          <w:rFonts w:ascii="Arial" w:hAnsi="Arial" w:cs="Arial"/>
        </w:rPr>
        <w:t xml:space="preserve"> </w:t>
      </w:r>
      <w:r w:rsidR="00422FF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reporting could</w:t>
      </w:r>
      <w:r w:rsidR="00A94BCA">
        <w:rPr>
          <w:rFonts w:ascii="Arial" w:hAnsi="Arial" w:cs="Arial"/>
        </w:rPr>
        <w:t xml:space="preserve"> be </w:t>
      </w:r>
      <w:r>
        <w:rPr>
          <w:rFonts w:ascii="Arial" w:hAnsi="Arial" w:cs="Arial"/>
        </w:rPr>
        <w:t>done</w:t>
      </w:r>
      <w:r w:rsidR="00A94BCA">
        <w:rPr>
          <w:rFonts w:ascii="Arial" w:hAnsi="Arial" w:cs="Arial"/>
        </w:rPr>
        <w:t>, i.e.</w:t>
      </w:r>
      <w:r>
        <w:rPr>
          <w:rFonts w:ascii="Arial" w:hAnsi="Arial" w:cs="Arial"/>
        </w:rPr>
        <w:t xml:space="preserve"> how to convey the delivery order information to the network. </w:t>
      </w:r>
      <w:r w:rsidR="00BE38F0">
        <w:rPr>
          <w:rFonts w:ascii="Arial" w:hAnsi="Arial" w:cs="Arial"/>
        </w:rPr>
        <w:t>As</w:t>
      </w:r>
      <w:r>
        <w:rPr>
          <w:rFonts w:ascii="Arial" w:hAnsi="Arial" w:cs="Arial"/>
        </w:rPr>
        <w:t xml:space="preserve"> DSR is the new report </w:t>
      </w:r>
      <w:r w:rsidR="00D90ECD">
        <w:rPr>
          <w:rFonts w:ascii="Arial" w:hAnsi="Arial" w:cs="Arial"/>
        </w:rPr>
        <w:t xml:space="preserve">intended </w:t>
      </w:r>
      <w:r>
        <w:rPr>
          <w:rFonts w:ascii="Arial" w:hAnsi="Arial" w:cs="Arial"/>
        </w:rPr>
        <w:t xml:space="preserve">to support scheduling delay critical data and </w:t>
      </w:r>
      <w:r w:rsidR="00D90ECD">
        <w:rPr>
          <w:rFonts w:ascii="Arial" w:hAnsi="Arial" w:cs="Arial"/>
        </w:rPr>
        <w:t xml:space="preserve">it has </w:t>
      </w:r>
      <w:r>
        <w:rPr>
          <w:rFonts w:ascii="Arial" w:hAnsi="Arial" w:cs="Arial"/>
        </w:rPr>
        <w:t xml:space="preserve">already </w:t>
      </w:r>
      <w:r w:rsidR="00D90ECD">
        <w:rPr>
          <w:rFonts w:ascii="Arial" w:hAnsi="Arial" w:cs="Arial"/>
        </w:rPr>
        <w:t xml:space="preserve">been </w:t>
      </w:r>
      <w:r>
        <w:rPr>
          <w:rFonts w:ascii="Arial" w:hAnsi="Arial" w:cs="Arial"/>
        </w:rPr>
        <w:t xml:space="preserve">identified </w:t>
      </w:r>
      <w:r w:rsidR="00D90ECD">
        <w:rPr>
          <w:rFonts w:ascii="Arial" w:hAnsi="Arial" w:cs="Arial"/>
        </w:rPr>
        <w:t>to have</w:t>
      </w:r>
      <w:r>
        <w:rPr>
          <w:rFonts w:ascii="Arial" w:hAnsi="Arial" w:cs="Arial"/>
        </w:rPr>
        <w:t xml:space="preserve"> issues with </w:t>
      </w:r>
      <w:r w:rsidR="00BE38F0">
        <w:rPr>
          <w:rFonts w:ascii="Arial" w:hAnsi="Arial" w:cs="Arial"/>
        </w:rPr>
        <w:t>the transmission order</w:t>
      </w:r>
      <w:r w:rsidR="00D90EC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it makes </w:t>
      </w:r>
      <w:r w:rsidR="00792E4D">
        <w:rPr>
          <w:rFonts w:ascii="Arial" w:hAnsi="Arial" w:cs="Arial"/>
        </w:rPr>
        <w:t>most sense</w:t>
      </w:r>
      <w:r>
        <w:rPr>
          <w:rFonts w:ascii="Arial" w:hAnsi="Arial" w:cs="Arial"/>
        </w:rPr>
        <w:t xml:space="preserve"> to start by enhancing it. </w:t>
      </w:r>
    </w:p>
    <w:p w14:paraId="7350743E" w14:textId="58EE039D" w:rsidR="00633F66" w:rsidRDefault="00D832F4" w:rsidP="00B548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simplest way to solve </w:t>
      </w:r>
      <w:r w:rsidR="000D2FAF">
        <w:rPr>
          <w:rFonts w:ascii="Arial" w:hAnsi="Arial" w:cs="Arial"/>
        </w:rPr>
        <w:t xml:space="preserve">the ambiguity </w:t>
      </w:r>
      <w:r w:rsidR="00BE38F0">
        <w:rPr>
          <w:rFonts w:ascii="Arial" w:hAnsi="Arial" w:cs="Arial"/>
        </w:rPr>
        <w:t xml:space="preserve">between what </w:t>
      </w:r>
      <w:r w:rsidR="000D2FAF">
        <w:rPr>
          <w:rFonts w:ascii="Arial" w:hAnsi="Arial" w:cs="Arial"/>
        </w:rPr>
        <w:t xml:space="preserve">data is reported and what data is </w:t>
      </w:r>
      <w:r w:rsidR="006A75EC">
        <w:rPr>
          <w:rFonts w:ascii="Arial" w:hAnsi="Arial" w:cs="Arial"/>
        </w:rPr>
        <w:t>using</w:t>
      </w:r>
      <w:r w:rsidR="000D2FAF">
        <w:rPr>
          <w:rFonts w:ascii="Arial" w:hAnsi="Arial" w:cs="Arial"/>
        </w:rPr>
        <w:t xml:space="preserve"> the grant </w:t>
      </w:r>
      <w:r>
        <w:rPr>
          <w:rFonts w:ascii="Arial" w:hAnsi="Arial" w:cs="Arial"/>
        </w:rPr>
        <w:t>is to</w:t>
      </w:r>
      <w:r w:rsidR="000D2FAF">
        <w:rPr>
          <w:rFonts w:ascii="Arial" w:hAnsi="Arial" w:cs="Arial"/>
        </w:rPr>
        <w:t xml:space="preserve"> always </w:t>
      </w:r>
      <w:r w:rsidR="00BE38F0">
        <w:rPr>
          <w:rFonts w:ascii="Arial" w:hAnsi="Arial" w:cs="Arial"/>
        </w:rPr>
        <w:t xml:space="preserve">include in the report </w:t>
      </w:r>
      <w:r w:rsidR="000D2FAF">
        <w:rPr>
          <w:rFonts w:ascii="Arial" w:hAnsi="Arial" w:cs="Arial"/>
        </w:rPr>
        <w:t xml:space="preserve">the data that will actually be using the grant, i.e. if the </w:t>
      </w:r>
      <w:r w:rsidR="006A75EC">
        <w:rPr>
          <w:rFonts w:ascii="Arial" w:hAnsi="Arial" w:cs="Arial"/>
        </w:rPr>
        <w:t>transmission order</w:t>
      </w:r>
      <w:r w:rsidR="000D2FAF">
        <w:rPr>
          <w:rFonts w:ascii="Arial" w:hAnsi="Arial" w:cs="Arial"/>
        </w:rPr>
        <w:t xml:space="preserve"> is to transmit </w:t>
      </w:r>
      <w:r w:rsidR="00907B21">
        <w:rPr>
          <w:rFonts w:ascii="Arial" w:hAnsi="Arial" w:cs="Arial"/>
        </w:rPr>
        <w:t>the data that</w:t>
      </w:r>
      <w:r w:rsidR="000D2FAF">
        <w:rPr>
          <w:rFonts w:ascii="Arial" w:hAnsi="Arial" w:cs="Arial"/>
        </w:rPr>
        <w:t xml:space="preserve"> is first in the queue then </w:t>
      </w:r>
      <w:r w:rsidR="001D14D6">
        <w:rPr>
          <w:rFonts w:ascii="Arial" w:hAnsi="Arial" w:cs="Arial"/>
        </w:rPr>
        <w:t>this data</w:t>
      </w:r>
      <w:r w:rsidR="00907B21">
        <w:rPr>
          <w:rFonts w:ascii="Arial" w:hAnsi="Arial" w:cs="Arial"/>
        </w:rPr>
        <w:t xml:space="preserve"> should also be</w:t>
      </w:r>
      <w:r w:rsidR="000D2FAF">
        <w:rPr>
          <w:rFonts w:ascii="Arial" w:hAnsi="Arial" w:cs="Arial"/>
        </w:rPr>
        <w:t xml:space="preserve"> included in the DSR report.</w:t>
      </w:r>
      <w:r w:rsidR="00633F66">
        <w:rPr>
          <w:rFonts w:ascii="Arial" w:hAnsi="Arial" w:cs="Arial"/>
        </w:rPr>
        <w:t xml:space="preserve"> On the other hand, if the </w:t>
      </w:r>
      <w:r w:rsidR="006A75EC">
        <w:rPr>
          <w:rFonts w:ascii="Arial" w:hAnsi="Arial" w:cs="Arial"/>
        </w:rPr>
        <w:t>transmission order</w:t>
      </w:r>
      <w:r w:rsidR="00633F66">
        <w:rPr>
          <w:rFonts w:ascii="Arial" w:hAnsi="Arial" w:cs="Arial"/>
        </w:rPr>
        <w:t xml:space="preserve"> is</w:t>
      </w:r>
      <w:r w:rsidR="00BE38F0">
        <w:rPr>
          <w:rFonts w:ascii="Arial" w:hAnsi="Arial" w:cs="Arial"/>
        </w:rPr>
        <w:t xml:space="preserve"> something else, e.g.</w:t>
      </w:r>
      <w:r w:rsidR="00633F66">
        <w:rPr>
          <w:rFonts w:ascii="Arial" w:hAnsi="Arial" w:cs="Arial"/>
        </w:rPr>
        <w:t xml:space="preserve"> to </w:t>
      </w:r>
      <w:r w:rsidR="00FA64CE">
        <w:rPr>
          <w:rFonts w:ascii="Arial" w:hAnsi="Arial" w:cs="Arial"/>
        </w:rPr>
        <w:t xml:space="preserve">first </w:t>
      </w:r>
      <w:r w:rsidR="00633F66">
        <w:rPr>
          <w:rFonts w:ascii="Arial" w:hAnsi="Arial" w:cs="Arial"/>
        </w:rPr>
        <w:t xml:space="preserve">transmit the high importance data </w:t>
      </w:r>
      <w:r w:rsidR="00FA64CE">
        <w:rPr>
          <w:rFonts w:ascii="Arial" w:hAnsi="Arial" w:cs="Arial"/>
        </w:rPr>
        <w:t>that is placed later in the queue</w:t>
      </w:r>
      <w:r w:rsidR="00071C35">
        <w:rPr>
          <w:rFonts w:ascii="Arial" w:hAnsi="Arial" w:cs="Arial"/>
        </w:rPr>
        <w:t>,</w:t>
      </w:r>
      <w:r w:rsidR="00FA64CE">
        <w:rPr>
          <w:rFonts w:ascii="Arial" w:hAnsi="Arial" w:cs="Arial"/>
        </w:rPr>
        <w:t xml:space="preserve"> </w:t>
      </w:r>
      <w:r w:rsidR="00633F66">
        <w:rPr>
          <w:rFonts w:ascii="Arial" w:hAnsi="Arial" w:cs="Arial"/>
        </w:rPr>
        <w:t xml:space="preserve">then </w:t>
      </w:r>
      <w:r w:rsidR="00BE38F0">
        <w:rPr>
          <w:rFonts w:ascii="Arial" w:hAnsi="Arial" w:cs="Arial"/>
        </w:rPr>
        <w:t>the high importance</w:t>
      </w:r>
      <w:r w:rsidR="00633F66">
        <w:rPr>
          <w:rFonts w:ascii="Arial" w:hAnsi="Arial" w:cs="Arial"/>
        </w:rPr>
        <w:t xml:space="preserve"> data </w:t>
      </w:r>
      <w:r w:rsidR="00071C35">
        <w:rPr>
          <w:rFonts w:ascii="Arial" w:hAnsi="Arial" w:cs="Arial"/>
        </w:rPr>
        <w:t>sh</w:t>
      </w:r>
      <w:r w:rsidR="00BE38F0">
        <w:rPr>
          <w:rFonts w:ascii="Arial" w:hAnsi="Arial" w:cs="Arial"/>
        </w:rPr>
        <w:t>ould</w:t>
      </w:r>
      <w:r w:rsidR="00633F66">
        <w:rPr>
          <w:rFonts w:ascii="Arial" w:hAnsi="Arial" w:cs="Arial"/>
        </w:rPr>
        <w:t xml:space="preserve"> be reported in the DSR</w:t>
      </w:r>
      <w:r w:rsidR="00107AFD">
        <w:rPr>
          <w:rFonts w:ascii="Arial" w:hAnsi="Arial" w:cs="Arial"/>
        </w:rPr>
        <w:t xml:space="preserve"> (i.e. the Rel-18 reporting solution but with enhanced transmission order).</w:t>
      </w:r>
    </w:p>
    <w:p w14:paraId="1B5BAC44" w14:textId="060AF302" w:rsidR="00633F66" w:rsidRPr="00633F66" w:rsidRDefault="00633F66" w:rsidP="00B5481A">
      <w:pPr>
        <w:pStyle w:val="Proposal"/>
        <w:rPr>
          <w:rFonts w:cs="Arial"/>
        </w:rPr>
      </w:pPr>
      <w:bookmarkStart w:id="29" w:name="_Toc163145140"/>
      <w:r>
        <w:rPr>
          <w:rFonts w:cs="Arial"/>
        </w:rPr>
        <w:t>The data reported in the DSR should include the data that is first to be transmitted from the UE.</w:t>
      </w:r>
      <w:bookmarkEnd w:id="29"/>
    </w:p>
    <w:p w14:paraId="4CC52E5A" w14:textId="5B13C6CC" w:rsidR="00633F66" w:rsidRDefault="00633F66" w:rsidP="00B548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more general solution which also would make the network </w:t>
      </w:r>
      <w:r w:rsidR="00FA64CE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>better aware</w:t>
      </w:r>
      <w:r w:rsidR="00FA64CE">
        <w:rPr>
          <w:rFonts w:ascii="Arial" w:hAnsi="Arial" w:cs="Arial"/>
        </w:rPr>
        <w:t>ness</w:t>
      </w:r>
      <w:r>
        <w:rPr>
          <w:rFonts w:ascii="Arial" w:hAnsi="Arial" w:cs="Arial"/>
        </w:rPr>
        <w:t xml:space="preserve"> of the situation in the UE</w:t>
      </w:r>
      <w:r w:rsidR="00792E4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</w:t>
      </w:r>
      <w:r w:rsidR="00792E4D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take better scheduling decisions</w:t>
      </w:r>
      <w:r w:rsidR="00792E4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is to report separate values for the low and high impo</w:t>
      </w:r>
      <w:r w:rsidR="00792E4D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tance </w:t>
      </w:r>
      <w:r w:rsidR="009208B7">
        <w:rPr>
          <w:rFonts w:ascii="Arial" w:hAnsi="Arial" w:cs="Arial"/>
        </w:rPr>
        <w:t>data</w:t>
      </w:r>
      <w:r>
        <w:rPr>
          <w:rFonts w:ascii="Arial" w:hAnsi="Arial" w:cs="Arial"/>
        </w:rPr>
        <w:t xml:space="preserve">. </w:t>
      </w:r>
      <w:r w:rsidR="00792E4D">
        <w:rPr>
          <w:rFonts w:ascii="Arial" w:hAnsi="Arial" w:cs="Arial"/>
        </w:rPr>
        <w:t>In this way the</w:t>
      </w:r>
      <w:r w:rsidR="00EB4C06">
        <w:rPr>
          <w:rFonts w:ascii="Arial" w:hAnsi="Arial" w:cs="Arial"/>
        </w:rPr>
        <w:t xml:space="preserve"> network will know the </w:t>
      </w:r>
      <w:r w:rsidR="00BE38F0">
        <w:rPr>
          <w:rFonts w:ascii="Arial" w:hAnsi="Arial" w:cs="Arial"/>
        </w:rPr>
        <w:t>deadline</w:t>
      </w:r>
      <w:r w:rsidR="00EB4C06">
        <w:rPr>
          <w:rFonts w:ascii="Arial" w:hAnsi="Arial" w:cs="Arial"/>
        </w:rPr>
        <w:t xml:space="preserve"> </w:t>
      </w:r>
      <w:r w:rsidR="00F34F41">
        <w:rPr>
          <w:rFonts w:ascii="Arial" w:hAnsi="Arial" w:cs="Arial"/>
        </w:rPr>
        <w:t>of the next</w:t>
      </w:r>
      <w:r w:rsidR="00EB4C06">
        <w:rPr>
          <w:rFonts w:ascii="Arial" w:hAnsi="Arial" w:cs="Arial"/>
        </w:rPr>
        <w:t xml:space="preserve"> delay critical data in the queue</w:t>
      </w:r>
      <w:r w:rsidR="00792E4D">
        <w:rPr>
          <w:rFonts w:ascii="Arial" w:hAnsi="Arial" w:cs="Arial"/>
        </w:rPr>
        <w:t xml:space="preserve"> </w:t>
      </w:r>
      <w:r w:rsidR="00792E4D">
        <w:rPr>
          <w:rFonts w:ascii="Arial" w:hAnsi="Arial" w:cs="Arial"/>
        </w:rPr>
        <w:lastRenderedPageBreak/>
        <w:t>and</w:t>
      </w:r>
      <w:r w:rsidR="00BE38F0">
        <w:rPr>
          <w:rFonts w:ascii="Arial" w:hAnsi="Arial" w:cs="Arial"/>
        </w:rPr>
        <w:t xml:space="preserve"> if</w:t>
      </w:r>
      <w:r w:rsidR="00EB4C06">
        <w:rPr>
          <w:rFonts w:ascii="Arial" w:hAnsi="Arial" w:cs="Arial"/>
        </w:rPr>
        <w:t xml:space="preserve"> it is not possible to provide enough grants to support the delay critical data </w:t>
      </w:r>
      <w:r w:rsidR="00BE38F0">
        <w:rPr>
          <w:rFonts w:ascii="Arial" w:hAnsi="Arial" w:cs="Arial"/>
        </w:rPr>
        <w:t xml:space="preserve">that </w:t>
      </w:r>
      <w:r w:rsidR="00F34F41">
        <w:rPr>
          <w:rFonts w:ascii="Arial" w:hAnsi="Arial" w:cs="Arial"/>
        </w:rPr>
        <w:t xml:space="preserve">is first </w:t>
      </w:r>
      <w:r w:rsidR="00A64C8F">
        <w:rPr>
          <w:rFonts w:ascii="Arial" w:hAnsi="Arial" w:cs="Arial"/>
        </w:rPr>
        <w:t xml:space="preserve">to </w:t>
      </w:r>
      <w:r w:rsidR="00F34F41">
        <w:rPr>
          <w:rFonts w:ascii="Arial" w:hAnsi="Arial" w:cs="Arial"/>
        </w:rPr>
        <w:t>be</w:t>
      </w:r>
      <w:r w:rsidR="00EB4C06">
        <w:rPr>
          <w:rFonts w:ascii="Arial" w:hAnsi="Arial" w:cs="Arial"/>
        </w:rPr>
        <w:t xml:space="preserve"> transmitted</w:t>
      </w:r>
      <w:r w:rsidR="009208B7">
        <w:rPr>
          <w:rFonts w:ascii="Arial" w:hAnsi="Arial" w:cs="Arial"/>
        </w:rPr>
        <w:t>,</w:t>
      </w:r>
      <w:r w:rsidR="00BE38F0">
        <w:rPr>
          <w:rFonts w:ascii="Arial" w:hAnsi="Arial" w:cs="Arial"/>
        </w:rPr>
        <w:t xml:space="preserve"> the </w:t>
      </w:r>
      <w:r w:rsidR="00792E4D">
        <w:rPr>
          <w:rFonts w:ascii="Arial" w:hAnsi="Arial" w:cs="Arial"/>
        </w:rPr>
        <w:t xml:space="preserve">network </w:t>
      </w:r>
      <w:r w:rsidR="00E115E6">
        <w:rPr>
          <w:rFonts w:ascii="Arial" w:hAnsi="Arial" w:cs="Arial"/>
        </w:rPr>
        <w:t>knows what needs to be scheduled next in the</w:t>
      </w:r>
      <w:r w:rsidR="00FA64CE">
        <w:rPr>
          <w:rFonts w:ascii="Arial" w:hAnsi="Arial" w:cs="Arial"/>
        </w:rPr>
        <w:t xml:space="preserve"> </w:t>
      </w:r>
      <w:r w:rsidR="00BE38F0">
        <w:rPr>
          <w:rFonts w:ascii="Arial" w:hAnsi="Arial" w:cs="Arial"/>
        </w:rPr>
        <w:t>queue</w:t>
      </w:r>
      <w:r w:rsidR="00EB4C06">
        <w:rPr>
          <w:rFonts w:ascii="Arial" w:hAnsi="Arial" w:cs="Arial"/>
        </w:rPr>
        <w:t xml:space="preserve">. To support two importance levels </w:t>
      </w:r>
      <w:r>
        <w:rPr>
          <w:rFonts w:ascii="Arial" w:hAnsi="Arial" w:cs="Arial"/>
        </w:rPr>
        <w:t xml:space="preserve">only </w:t>
      </w:r>
      <w:r w:rsidR="00780D6A">
        <w:rPr>
          <w:rFonts w:ascii="Arial" w:hAnsi="Arial" w:cs="Arial"/>
        </w:rPr>
        <w:t>one</w:t>
      </w:r>
      <w:r w:rsidR="00EB4C06">
        <w:rPr>
          <w:rFonts w:ascii="Arial" w:hAnsi="Arial" w:cs="Arial"/>
        </w:rPr>
        <w:t xml:space="preserve"> extra set of two</w:t>
      </w:r>
      <w:r>
        <w:rPr>
          <w:rFonts w:ascii="Arial" w:hAnsi="Arial" w:cs="Arial"/>
        </w:rPr>
        <w:t xml:space="preserve"> rows needs to be introduced for every LCG and the R-bit can be used as an indication</w:t>
      </w:r>
      <w:r w:rsidR="00BE38F0">
        <w:rPr>
          <w:rFonts w:ascii="Arial" w:hAnsi="Arial" w:cs="Arial"/>
        </w:rPr>
        <w:t xml:space="preserve"> of the importance level, i.e. i</w:t>
      </w:r>
      <w:r>
        <w:rPr>
          <w:rFonts w:ascii="Arial" w:hAnsi="Arial" w:cs="Arial"/>
        </w:rPr>
        <w:t>f the values are reported for the high importance data (the discardTimer is used) or the low importance data (the discardTimerForLowImportance is used). An example of such format</w:t>
      </w:r>
      <w:r w:rsidR="00BE38F0">
        <w:rPr>
          <w:rFonts w:ascii="Arial" w:hAnsi="Arial" w:cs="Arial"/>
        </w:rPr>
        <w:t xml:space="preserve"> </w:t>
      </w:r>
      <w:r w:rsidR="00C10F91">
        <w:rPr>
          <w:rFonts w:ascii="Arial" w:hAnsi="Arial" w:cs="Arial"/>
        </w:rPr>
        <w:t xml:space="preserve">is shown in </w:t>
      </w:r>
      <w:r w:rsidR="00855F65">
        <w:rPr>
          <w:rFonts w:ascii="Arial" w:hAnsi="Arial" w:cs="Arial"/>
        </w:rPr>
        <w:fldChar w:fldCharType="begin"/>
      </w:r>
      <w:r w:rsidR="00855F65">
        <w:rPr>
          <w:rFonts w:ascii="Arial" w:hAnsi="Arial" w:cs="Arial"/>
        </w:rPr>
        <w:instrText xml:space="preserve"> REF _Ref162879263 \h  \* MERGEFORMAT </w:instrText>
      </w:r>
      <w:r w:rsidR="00855F65">
        <w:rPr>
          <w:rFonts w:ascii="Arial" w:hAnsi="Arial" w:cs="Arial"/>
        </w:rPr>
      </w:r>
      <w:r w:rsidR="00855F65">
        <w:rPr>
          <w:rFonts w:ascii="Arial" w:hAnsi="Arial" w:cs="Arial"/>
        </w:rPr>
        <w:fldChar w:fldCharType="separate"/>
      </w:r>
      <w:r w:rsidR="00855F65" w:rsidRPr="002C182C">
        <w:rPr>
          <w:rFonts w:ascii="Arial" w:hAnsi="Arial" w:cs="Arial"/>
        </w:rPr>
        <w:t>Figure 4</w:t>
      </w:r>
      <w:r w:rsidR="00855F65">
        <w:rPr>
          <w:rFonts w:ascii="Arial" w:hAnsi="Arial" w:cs="Arial"/>
        </w:rPr>
        <w:fldChar w:fldCharType="end"/>
      </w:r>
      <w:r w:rsidR="00C10F91">
        <w:rPr>
          <w:rFonts w:ascii="Arial" w:hAnsi="Arial" w:cs="Arial"/>
        </w:rPr>
        <w:t xml:space="preserve"> where </w:t>
      </w:r>
      <w:r w:rsidR="007052DC">
        <w:rPr>
          <w:rFonts w:ascii="Arial" w:hAnsi="Arial" w:cs="Arial"/>
        </w:rPr>
        <w:t xml:space="preserve">an extra set of </w:t>
      </w:r>
      <w:r w:rsidR="008B08D8">
        <w:rPr>
          <w:rFonts w:ascii="Arial" w:hAnsi="Arial" w:cs="Arial"/>
        </w:rPr>
        <w:t xml:space="preserve">rows </w:t>
      </w:r>
      <w:r w:rsidR="00DF702D">
        <w:rPr>
          <w:rFonts w:ascii="Arial" w:hAnsi="Arial" w:cs="Arial"/>
        </w:rPr>
        <w:t xml:space="preserve">are used for each </w:t>
      </w:r>
      <w:r w:rsidR="00F61CCE">
        <w:rPr>
          <w:rFonts w:ascii="Arial" w:hAnsi="Arial" w:cs="Arial"/>
        </w:rPr>
        <w:t>LCG</w:t>
      </w:r>
      <w:r w:rsidR="00DF702D">
        <w:rPr>
          <w:rFonts w:ascii="Arial" w:hAnsi="Arial" w:cs="Arial"/>
        </w:rPr>
        <w:t xml:space="preserve"> that </w:t>
      </w:r>
      <w:r w:rsidR="001531CA">
        <w:rPr>
          <w:rFonts w:ascii="Arial" w:hAnsi="Arial" w:cs="Arial"/>
        </w:rPr>
        <w:t>has delay critical data containing</w:t>
      </w:r>
      <w:r w:rsidR="00DF702D">
        <w:rPr>
          <w:rFonts w:ascii="Arial" w:hAnsi="Arial" w:cs="Arial"/>
        </w:rPr>
        <w:t xml:space="preserve"> </w:t>
      </w:r>
      <w:r w:rsidR="00CF0854">
        <w:rPr>
          <w:rFonts w:ascii="Arial" w:hAnsi="Arial" w:cs="Arial"/>
        </w:rPr>
        <w:t>PDUs with different importance</w:t>
      </w:r>
      <w:r w:rsidR="009E5358">
        <w:rPr>
          <w:rFonts w:ascii="Arial" w:hAnsi="Arial" w:cs="Arial"/>
        </w:rPr>
        <w:t xml:space="preserve">. The order of the rows </w:t>
      </w:r>
      <w:r w:rsidR="00794093">
        <w:rPr>
          <w:rFonts w:ascii="Arial" w:hAnsi="Arial" w:cs="Arial"/>
        </w:rPr>
        <w:t>indicates</w:t>
      </w:r>
      <w:r w:rsidR="009E5358">
        <w:rPr>
          <w:rFonts w:ascii="Arial" w:hAnsi="Arial" w:cs="Arial"/>
        </w:rPr>
        <w:t xml:space="preserve"> the transmission order, i.e. </w:t>
      </w:r>
      <w:r w:rsidR="0079646F">
        <w:rPr>
          <w:rFonts w:ascii="Arial" w:hAnsi="Arial" w:cs="Arial"/>
        </w:rPr>
        <w:t xml:space="preserve">information elements </w:t>
      </w:r>
      <w:r w:rsidR="00DF53BB">
        <w:rPr>
          <w:rFonts w:ascii="Arial" w:hAnsi="Arial" w:cs="Arial"/>
        </w:rPr>
        <w:t>indexed with F indicates the first group of data to be delivered for that LCG while information elements indexed with S indicate the second group of data to be delivered</w:t>
      </w:r>
      <w:r w:rsidR="009E5358">
        <w:rPr>
          <w:rFonts w:ascii="Arial" w:hAnsi="Arial" w:cs="Arial"/>
        </w:rPr>
        <w:t xml:space="preserve"> for the same LCG.</w:t>
      </w:r>
      <w:r w:rsidR="00BB1851">
        <w:rPr>
          <w:rFonts w:ascii="Arial" w:hAnsi="Arial" w:cs="Arial"/>
        </w:rPr>
        <w:t xml:space="preserve"> </w:t>
      </w:r>
      <w:r w:rsidR="00475AD4">
        <w:rPr>
          <w:rFonts w:ascii="Arial" w:hAnsi="Arial" w:cs="Arial"/>
        </w:rPr>
        <w:t>Furthermore, i</w:t>
      </w:r>
      <w:r w:rsidR="004623E1">
        <w:rPr>
          <w:rFonts w:ascii="Arial" w:hAnsi="Arial" w:cs="Arial"/>
        </w:rPr>
        <w:t>nstead of the R</w:t>
      </w:r>
      <w:r w:rsidR="00B83C7D">
        <w:rPr>
          <w:rFonts w:ascii="Arial" w:hAnsi="Arial" w:cs="Arial"/>
        </w:rPr>
        <w:t>-</w:t>
      </w:r>
      <w:r w:rsidR="004623E1">
        <w:rPr>
          <w:rFonts w:ascii="Arial" w:hAnsi="Arial" w:cs="Arial"/>
        </w:rPr>
        <w:t>bit there is an I</w:t>
      </w:r>
      <w:r w:rsidR="00B83C7D">
        <w:rPr>
          <w:rFonts w:ascii="Arial" w:hAnsi="Arial" w:cs="Arial"/>
        </w:rPr>
        <w:t>-</w:t>
      </w:r>
      <w:r w:rsidR="004623E1">
        <w:rPr>
          <w:rFonts w:ascii="Arial" w:hAnsi="Arial" w:cs="Arial"/>
        </w:rPr>
        <w:t>bit indicating the importance</w:t>
      </w:r>
      <w:r w:rsidR="009E5358">
        <w:rPr>
          <w:rFonts w:ascii="Arial" w:hAnsi="Arial" w:cs="Arial"/>
        </w:rPr>
        <w:t xml:space="preserve"> of the associated remaining time and buffer size</w:t>
      </w:r>
      <w:r w:rsidR="004623E1">
        <w:rPr>
          <w:rFonts w:ascii="Arial" w:hAnsi="Arial" w:cs="Arial"/>
        </w:rPr>
        <w:t>.</w:t>
      </w:r>
    </w:p>
    <w:p w14:paraId="67D20950" w14:textId="77777777" w:rsidR="00855F65" w:rsidRDefault="00855F65" w:rsidP="002C182C">
      <w:pPr>
        <w:keepNext/>
        <w:jc w:val="center"/>
      </w:pPr>
      <w:r>
        <w:rPr>
          <w:rFonts w:ascii="Arial" w:hAnsi="Arial" w:cs="Arial"/>
          <w:noProof/>
        </w:rPr>
        <w:drawing>
          <wp:inline distT="0" distB="0" distL="0" distR="0" wp14:anchorId="1716B593" wp14:editId="163FF451">
            <wp:extent cx="4386392" cy="3923645"/>
            <wp:effectExtent l="0" t="0" r="0" b="1270"/>
            <wp:docPr id="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6392" cy="392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AB6DD" w14:textId="48A903D6" w:rsidR="00855F65" w:rsidRDefault="00855F65" w:rsidP="00B56ECA">
      <w:pPr>
        <w:pStyle w:val="TF"/>
      </w:pPr>
      <w:bookmarkStart w:id="30" w:name="_Ref162879263"/>
      <w:r>
        <w:t xml:space="preserve">Figure </w:t>
      </w:r>
      <w:r>
        <w:rPr>
          <w:b w:val="0"/>
        </w:rPr>
        <w:fldChar w:fldCharType="begin"/>
      </w:r>
      <w:r>
        <w:instrText xml:space="preserve"> SEQ Figure \* ARABIC </w:instrText>
      </w:r>
      <w:r>
        <w:rPr>
          <w:b w:val="0"/>
        </w:rPr>
        <w:fldChar w:fldCharType="separate"/>
      </w:r>
      <w:r>
        <w:t>4</w:t>
      </w:r>
      <w:r>
        <w:rPr>
          <w:b w:val="0"/>
        </w:rPr>
        <w:fldChar w:fldCharType="end"/>
      </w:r>
      <w:bookmarkEnd w:id="30"/>
      <w:r>
        <w:t xml:space="preserve">: </w:t>
      </w:r>
      <w:r w:rsidR="00F61CCE">
        <w:t>New DSR format with multiple rows for each LCG</w:t>
      </w:r>
      <w:r w:rsidR="009E5358">
        <w:t>. The report indicates</w:t>
      </w:r>
      <w:r w:rsidR="00E27B7A">
        <w:t xml:space="preserve"> the transmission order of the</w:t>
      </w:r>
      <w:r w:rsidR="00AA2066">
        <w:t xml:space="preserve"> different importance levels in the delay critical data.</w:t>
      </w:r>
    </w:p>
    <w:p w14:paraId="093D89EF" w14:textId="3C1667E3" w:rsidR="00633F66" w:rsidRDefault="00633F66" w:rsidP="00B5481A">
      <w:pPr>
        <w:pStyle w:val="Proposal"/>
        <w:rPr>
          <w:rFonts w:cs="Arial"/>
        </w:rPr>
      </w:pPr>
      <w:bookmarkStart w:id="31" w:name="_Toc163145141"/>
      <w:r>
        <w:rPr>
          <w:rFonts w:cs="Arial"/>
        </w:rPr>
        <w:t xml:space="preserve">In the DSR report </w:t>
      </w:r>
      <w:r w:rsidR="00460AA0">
        <w:rPr>
          <w:rFonts w:cs="Arial"/>
        </w:rPr>
        <w:t>include</w:t>
      </w:r>
      <w:r>
        <w:rPr>
          <w:rFonts w:cs="Arial"/>
        </w:rPr>
        <w:t xml:space="preserve"> all </w:t>
      </w:r>
      <w:r w:rsidR="00EB4C06">
        <w:rPr>
          <w:rFonts w:cs="Arial"/>
        </w:rPr>
        <w:t xml:space="preserve">the </w:t>
      </w:r>
      <w:r>
        <w:rPr>
          <w:rFonts w:cs="Arial"/>
        </w:rPr>
        <w:t xml:space="preserve">importance levels of </w:t>
      </w:r>
      <w:r w:rsidR="00EB4C06">
        <w:rPr>
          <w:rFonts w:cs="Arial"/>
        </w:rPr>
        <w:t xml:space="preserve">the </w:t>
      </w:r>
      <w:r>
        <w:rPr>
          <w:rFonts w:cs="Arial"/>
        </w:rPr>
        <w:t>delay critical data.</w:t>
      </w:r>
      <w:bookmarkEnd w:id="31"/>
    </w:p>
    <w:p w14:paraId="0C60109A" w14:textId="61808B4A" w:rsidR="00633F66" w:rsidRPr="00633F66" w:rsidRDefault="00633F66" w:rsidP="00633F66">
      <w:pPr>
        <w:pStyle w:val="Proposal"/>
        <w:rPr>
          <w:rFonts w:cs="Arial"/>
        </w:rPr>
      </w:pPr>
      <w:bookmarkStart w:id="32" w:name="_Toc163145142"/>
      <w:r>
        <w:rPr>
          <w:rFonts w:cs="Arial"/>
        </w:rPr>
        <w:t xml:space="preserve">Allow </w:t>
      </w:r>
      <w:r w:rsidR="002C182C">
        <w:rPr>
          <w:rFonts w:cs="Arial"/>
        </w:rPr>
        <w:t>the</w:t>
      </w:r>
      <w:r>
        <w:rPr>
          <w:rFonts w:cs="Arial"/>
        </w:rPr>
        <w:t xml:space="preserve"> DSR to report with multiple</w:t>
      </w:r>
      <w:r w:rsidR="00EB4C06">
        <w:rPr>
          <w:rFonts w:cs="Arial"/>
        </w:rPr>
        <w:t xml:space="preserve"> rows for different delay critical PDU Sets</w:t>
      </w:r>
      <w:r>
        <w:rPr>
          <w:rFonts w:cs="Arial"/>
        </w:rPr>
        <w:t>.</w:t>
      </w:r>
      <w:bookmarkEnd w:id="32"/>
      <w:r>
        <w:rPr>
          <w:rFonts w:cs="Arial"/>
        </w:rPr>
        <w:t xml:space="preserve"> </w:t>
      </w:r>
    </w:p>
    <w:p w14:paraId="59858744" w14:textId="445CF7B7" w:rsidR="00633F66" w:rsidRDefault="00F34F41" w:rsidP="00633F66">
      <w:pPr>
        <w:pStyle w:val="Proposal"/>
        <w:rPr>
          <w:rFonts w:cs="Arial"/>
        </w:rPr>
      </w:pPr>
      <w:bookmarkStart w:id="33" w:name="_Toc163145143"/>
      <w:r>
        <w:rPr>
          <w:rFonts w:cs="Arial"/>
        </w:rPr>
        <w:t>Change the Rel-18</w:t>
      </w:r>
      <w:r w:rsidR="00633F66">
        <w:rPr>
          <w:rFonts w:cs="Arial"/>
        </w:rPr>
        <w:t xml:space="preserve"> R-bit to </w:t>
      </w:r>
      <w:r>
        <w:rPr>
          <w:rFonts w:cs="Arial"/>
        </w:rPr>
        <w:t xml:space="preserve">an I-bit to </w:t>
      </w:r>
      <w:r w:rsidR="00633F66">
        <w:rPr>
          <w:rFonts w:cs="Arial"/>
        </w:rPr>
        <w:t xml:space="preserve">indicate the importance of the reported </w:t>
      </w:r>
      <w:r w:rsidR="00EB4C06">
        <w:rPr>
          <w:rFonts w:cs="Arial"/>
        </w:rPr>
        <w:t>data</w:t>
      </w:r>
      <w:r w:rsidR="00633F66">
        <w:rPr>
          <w:rFonts w:cs="Arial"/>
        </w:rPr>
        <w:t>.</w:t>
      </w:r>
      <w:bookmarkEnd w:id="33"/>
    </w:p>
    <w:p w14:paraId="1AC0569D" w14:textId="77777777" w:rsidR="00995143" w:rsidRPr="003664F9" w:rsidRDefault="00995143" w:rsidP="004117F0">
      <w:pPr>
        <w:rPr>
          <w:rFonts w:ascii="Arial" w:hAnsi="Arial" w:cs="Arial"/>
        </w:rPr>
      </w:pPr>
    </w:p>
    <w:p w14:paraId="5B499367" w14:textId="1EB2C615" w:rsidR="004117F0" w:rsidRPr="003664F9" w:rsidRDefault="003B5946" w:rsidP="004117F0">
      <w:pPr>
        <w:pStyle w:val="Heading1"/>
      </w:pPr>
      <w:r>
        <w:t>3</w:t>
      </w:r>
      <w:r w:rsidR="004117F0" w:rsidRPr="003664F9">
        <w:tab/>
        <w:t>Conclusion</w:t>
      </w:r>
    </w:p>
    <w:p w14:paraId="30A8C769" w14:textId="77777777" w:rsidR="004117F0" w:rsidRPr="00736B78" w:rsidRDefault="004117F0" w:rsidP="004117F0">
      <w:pPr>
        <w:pStyle w:val="BodyText"/>
        <w:rPr>
          <w:rFonts w:ascii="Arial" w:hAnsi="Arial" w:cs="Arial"/>
          <w:b/>
          <w:bCs/>
        </w:rPr>
      </w:pPr>
      <w:bookmarkStart w:id="34" w:name="_In-sequence_SDU_delivery"/>
      <w:bookmarkEnd w:id="34"/>
      <w:r w:rsidRPr="00736B78">
        <w:rPr>
          <w:rFonts w:ascii="Arial" w:hAnsi="Arial" w:cs="Arial"/>
        </w:rPr>
        <w:t>In the previous sections we made the following observations:</w:t>
      </w:r>
      <w:r w:rsidRPr="00736B78">
        <w:rPr>
          <w:rFonts w:ascii="Arial" w:hAnsi="Arial" w:cs="Arial"/>
          <w:b/>
          <w:bCs/>
        </w:rPr>
        <w:t xml:space="preserve"> </w:t>
      </w:r>
    </w:p>
    <w:p w14:paraId="4CA59776" w14:textId="672B24A6" w:rsidR="0060102F" w:rsidRDefault="004117F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3664F9">
        <w:rPr>
          <w:b w:val="0"/>
          <w:bCs/>
        </w:rPr>
        <w:fldChar w:fldCharType="begin"/>
      </w:r>
      <w:r w:rsidRPr="003664F9">
        <w:rPr>
          <w:bCs/>
        </w:rPr>
        <w:instrText xml:space="preserve"> TOC \f O \n \h \z \t "Observation" \c </w:instrText>
      </w:r>
      <w:r w:rsidRPr="003664F9">
        <w:rPr>
          <w:b w:val="0"/>
          <w:bCs/>
        </w:rPr>
        <w:fldChar w:fldCharType="separate"/>
      </w:r>
      <w:hyperlink w:anchor="_Toc163145134" w:history="1">
        <w:r w:rsidR="0060102F" w:rsidRPr="005B7CF2">
          <w:rPr>
            <w:rStyle w:val="Hyperlink"/>
            <w:rFonts w:cs="Arial"/>
            <w:noProof/>
          </w:rPr>
          <w:t>Observation 1</w:t>
        </w:r>
        <w:r w:rsidR="0060102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0102F" w:rsidRPr="005B7CF2">
          <w:rPr>
            <w:rStyle w:val="Hyperlink"/>
            <w:rFonts w:cs="Arial"/>
            <w:noProof/>
          </w:rPr>
          <w:t>There are issues with having PDU Sets of multiple importance levels in the UE buffer.</w:t>
        </w:r>
      </w:hyperlink>
    </w:p>
    <w:p w14:paraId="07B05A7E" w14:textId="4CDDF92D" w:rsidR="0060102F" w:rsidRDefault="00D47B2C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45135" w:history="1">
        <w:r w:rsidR="0060102F" w:rsidRPr="005B7CF2">
          <w:rPr>
            <w:rStyle w:val="Hyperlink"/>
            <w:rFonts w:cs="Arial"/>
            <w:noProof/>
          </w:rPr>
          <w:t>Observation 2</w:t>
        </w:r>
        <w:r w:rsidR="0060102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0102F" w:rsidRPr="005B7CF2">
          <w:rPr>
            <w:rStyle w:val="Hyperlink"/>
            <w:rFonts w:cs="Arial"/>
            <w:noProof/>
          </w:rPr>
          <w:t>The issues are related to both reporting misleding information of what is in the UE buffer and not selecting the most critical data to be transmitted from the UE buffer.</w:t>
        </w:r>
      </w:hyperlink>
    </w:p>
    <w:p w14:paraId="125AB7AE" w14:textId="138C5856" w:rsidR="004117F0" w:rsidRPr="003664F9" w:rsidRDefault="004117F0" w:rsidP="004117F0">
      <w:pPr>
        <w:pStyle w:val="BodyText"/>
      </w:pPr>
      <w:r w:rsidRPr="003664F9">
        <w:rPr>
          <w:b/>
          <w:bCs/>
        </w:rPr>
        <w:fldChar w:fldCharType="end"/>
      </w:r>
    </w:p>
    <w:p w14:paraId="3D453C24" w14:textId="77777777" w:rsidR="004117F0" w:rsidRPr="00736B78" w:rsidRDefault="004117F0" w:rsidP="004117F0">
      <w:pPr>
        <w:pStyle w:val="BodyText"/>
        <w:rPr>
          <w:rFonts w:ascii="Arial" w:hAnsi="Arial" w:cs="Arial"/>
        </w:rPr>
      </w:pPr>
      <w:r w:rsidRPr="00736B78">
        <w:rPr>
          <w:rFonts w:ascii="Arial" w:hAnsi="Arial" w:cs="Arial"/>
        </w:rPr>
        <w:t xml:space="preserve">Based on the discussion in the previous sections we propose the </w:t>
      </w:r>
      <w:r w:rsidRPr="00736B78" w:rsidDel="00D16C1F">
        <w:rPr>
          <w:rFonts w:ascii="Arial" w:hAnsi="Arial" w:cs="Arial"/>
        </w:rPr>
        <w:t>following</w:t>
      </w:r>
      <w:r w:rsidRPr="00736B78">
        <w:rPr>
          <w:rFonts w:ascii="Arial" w:hAnsi="Arial" w:cs="Arial"/>
        </w:rPr>
        <w:t>:</w:t>
      </w:r>
      <w:r w:rsidRPr="00736B78">
        <w:rPr>
          <w:rFonts w:ascii="Arial" w:hAnsi="Arial" w:cs="Arial"/>
          <w:b/>
          <w:bCs/>
        </w:rPr>
        <w:t xml:space="preserve"> </w:t>
      </w:r>
    </w:p>
    <w:p w14:paraId="4353A949" w14:textId="6890C4FD" w:rsidR="0060102F" w:rsidRDefault="004117F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736B78">
        <w:rPr>
          <w:rFonts w:cs="Arial"/>
          <w:b w:val="0"/>
          <w:u w:val="single"/>
        </w:rPr>
        <w:lastRenderedPageBreak/>
        <w:fldChar w:fldCharType="begin"/>
      </w:r>
      <w:r w:rsidRPr="00736B78">
        <w:rPr>
          <w:rFonts w:cs="Arial"/>
          <w:b w:val="0"/>
          <w:u w:val="single"/>
        </w:rPr>
        <w:instrText xml:space="preserve"> TOC \n \h \z \t "Proposal" \c </w:instrText>
      </w:r>
      <w:r w:rsidRPr="00736B78">
        <w:rPr>
          <w:rFonts w:cs="Arial"/>
          <w:b w:val="0"/>
          <w:u w:val="single"/>
        </w:rPr>
        <w:fldChar w:fldCharType="separate"/>
      </w:r>
      <w:hyperlink w:anchor="_Toc163145136" w:history="1">
        <w:r w:rsidR="0060102F" w:rsidRPr="008B2C2C">
          <w:rPr>
            <w:rStyle w:val="Hyperlink"/>
            <w:rFonts w:cs="Arial"/>
            <w:noProof/>
          </w:rPr>
          <w:t>Proposal 1</w:t>
        </w:r>
        <w:r w:rsidR="0060102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0102F" w:rsidRPr="008B2C2C">
          <w:rPr>
            <w:rStyle w:val="Hyperlink"/>
            <w:rFonts w:cs="Arial"/>
            <w:noProof/>
          </w:rPr>
          <w:t>To solve the situation with multiple importance levels in the UE buffer two problems should be considered: 1. What data is selected for transmission from the UE. 2. What information is reported from the UE.</w:t>
        </w:r>
      </w:hyperlink>
    </w:p>
    <w:p w14:paraId="7B923739" w14:textId="407F1DA8" w:rsidR="0060102F" w:rsidRDefault="00D47B2C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45137" w:history="1">
        <w:r w:rsidR="0060102F" w:rsidRPr="008B2C2C">
          <w:rPr>
            <w:rStyle w:val="Hyperlink"/>
            <w:rFonts w:cs="Arial"/>
            <w:noProof/>
          </w:rPr>
          <w:t>Proposal 2</w:t>
        </w:r>
        <w:r w:rsidR="0060102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0102F" w:rsidRPr="008B2C2C">
          <w:rPr>
            <w:rStyle w:val="Hyperlink"/>
            <w:rFonts w:cs="Arial"/>
            <w:noProof/>
          </w:rPr>
          <w:t>When doing selection of data in UL scheduling the aim should be to deliver complete PDU Sets.</w:t>
        </w:r>
      </w:hyperlink>
    </w:p>
    <w:p w14:paraId="335D8084" w14:textId="3D04E514" w:rsidR="0060102F" w:rsidRDefault="00D47B2C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45138" w:history="1">
        <w:r w:rsidR="0060102F" w:rsidRPr="008B2C2C">
          <w:rPr>
            <w:rStyle w:val="Hyperlink"/>
            <w:rFonts w:cs="Arial"/>
            <w:noProof/>
          </w:rPr>
          <w:t>Proposal 3</w:t>
        </w:r>
        <w:r w:rsidR="0060102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0102F" w:rsidRPr="008B2C2C">
          <w:rPr>
            <w:rStyle w:val="Hyperlink"/>
            <w:rFonts w:cs="Arial"/>
            <w:noProof/>
          </w:rPr>
          <w:t>Transmission order of PDU Sets inside one LCH can be decided based on their importance or other factors such as remaining delay.</w:t>
        </w:r>
      </w:hyperlink>
    </w:p>
    <w:p w14:paraId="251816B4" w14:textId="2BF9F396" w:rsidR="0060102F" w:rsidRDefault="00D47B2C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45139" w:history="1">
        <w:r w:rsidR="0060102F" w:rsidRPr="008B2C2C">
          <w:rPr>
            <w:rStyle w:val="Hyperlink"/>
            <w:rFonts w:cs="Arial"/>
            <w:noProof/>
          </w:rPr>
          <w:t>Proposal 4</w:t>
        </w:r>
        <w:r w:rsidR="0060102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0102F" w:rsidRPr="008B2C2C">
          <w:rPr>
            <w:rStyle w:val="Hyperlink"/>
            <w:rFonts w:cs="Arial"/>
            <w:noProof/>
          </w:rPr>
          <w:t>Enable the transmission order of the data to be conveyed to the network.</w:t>
        </w:r>
      </w:hyperlink>
    </w:p>
    <w:p w14:paraId="282BCD8F" w14:textId="0CEF1887" w:rsidR="0060102F" w:rsidRDefault="00D47B2C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45140" w:history="1">
        <w:r w:rsidR="0060102F" w:rsidRPr="008B2C2C">
          <w:rPr>
            <w:rStyle w:val="Hyperlink"/>
            <w:rFonts w:cs="Arial"/>
            <w:noProof/>
          </w:rPr>
          <w:t>Proposal 5</w:t>
        </w:r>
        <w:r w:rsidR="0060102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0102F" w:rsidRPr="008B2C2C">
          <w:rPr>
            <w:rStyle w:val="Hyperlink"/>
            <w:rFonts w:cs="Arial"/>
            <w:noProof/>
          </w:rPr>
          <w:t>The data reported in the DSR should include the data that is first to be transmitted from the UE.</w:t>
        </w:r>
      </w:hyperlink>
    </w:p>
    <w:p w14:paraId="3379BC72" w14:textId="6DB4CFCC" w:rsidR="0060102F" w:rsidRDefault="00D47B2C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45141" w:history="1">
        <w:r w:rsidR="0060102F" w:rsidRPr="008B2C2C">
          <w:rPr>
            <w:rStyle w:val="Hyperlink"/>
            <w:rFonts w:cs="Arial"/>
            <w:noProof/>
          </w:rPr>
          <w:t>Proposal 6</w:t>
        </w:r>
        <w:r w:rsidR="0060102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0102F" w:rsidRPr="008B2C2C">
          <w:rPr>
            <w:rStyle w:val="Hyperlink"/>
            <w:rFonts w:cs="Arial"/>
            <w:noProof/>
          </w:rPr>
          <w:t>In the DSR report include all the importance levels of the delay critical data.</w:t>
        </w:r>
      </w:hyperlink>
    </w:p>
    <w:p w14:paraId="603F1E8E" w14:textId="7F77016E" w:rsidR="0060102F" w:rsidRDefault="00D47B2C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45142" w:history="1">
        <w:r w:rsidR="0060102F" w:rsidRPr="008B2C2C">
          <w:rPr>
            <w:rStyle w:val="Hyperlink"/>
            <w:rFonts w:cs="Arial"/>
            <w:noProof/>
          </w:rPr>
          <w:t>Proposal 7</w:t>
        </w:r>
        <w:r w:rsidR="0060102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0102F" w:rsidRPr="008B2C2C">
          <w:rPr>
            <w:rStyle w:val="Hyperlink"/>
            <w:rFonts w:cs="Arial"/>
            <w:noProof/>
          </w:rPr>
          <w:t>Allow the DSR to report with multiple rows for different delay critical PDU Sets.</w:t>
        </w:r>
      </w:hyperlink>
    </w:p>
    <w:p w14:paraId="70840FD0" w14:textId="04F08B7D" w:rsidR="0060102F" w:rsidRDefault="00D47B2C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145143" w:history="1">
        <w:r w:rsidR="0060102F" w:rsidRPr="008B2C2C">
          <w:rPr>
            <w:rStyle w:val="Hyperlink"/>
            <w:rFonts w:cs="Arial"/>
            <w:noProof/>
          </w:rPr>
          <w:t>Proposal 8</w:t>
        </w:r>
        <w:r w:rsidR="0060102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0102F" w:rsidRPr="008B2C2C">
          <w:rPr>
            <w:rStyle w:val="Hyperlink"/>
            <w:rFonts w:cs="Arial"/>
            <w:noProof/>
          </w:rPr>
          <w:t>Change the Rel-18 R-bit to an I-bit to indicate the importance of the reported data.</w:t>
        </w:r>
      </w:hyperlink>
    </w:p>
    <w:p w14:paraId="20F6CC6F" w14:textId="155FA3CA" w:rsidR="004117F0" w:rsidRPr="003664F9" w:rsidRDefault="004117F0" w:rsidP="004117F0">
      <w:pPr>
        <w:pStyle w:val="BodyText"/>
        <w:rPr>
          <w:b/>
          <w:bCs/>
        </w:rPr>
      </w:pPr>
      <w:r w:rsidRPr="00736B78">
        <w:rPr>
          <w:rFonts w:ascii="Arial" w:hAnsi="Arial" w:cs="Arial"/>
          <w:b/>
          <w:u w:val="single"/>
        </w:rPr>
        <w:fldChar w:fldCharType="end"/>
      </w:r>
    </w:p>
    <w:p w14:paraId="370D9192" w14:textId="77777777" w:rsidR="004117F0" w:rsidRPr="003664F9" w:rsidRDefault="004117F0" w:rsidP="004117F0">
      <w:pPr>
        <w:pStyle w:val="Heading1"/>
      </w:pPr>
      <w:r w:rsidRPr="003664F9">
        <w:t>References</w:t>
      </w:r>
    </w:p>
    <w:p w14:paraId="596E3989" w14:textId="77777777" w:rsidR="009C49E4" w:rsidRPr="00B70947" w:rsidRDefault="009C49E4" w:rsidP="009C49E4">
      <w:pPr>
        <w:pStyle w:val="Reference"/>
        <w:overflowPunct/>
        <w:autoSpaceDE/>
        <w:autoSpaceDN/>
        <w:adjustRightInd/>
        <w:textAlignment w:val="auto"/>
        <w:rPr>
          <w:lang w:val="en-US"/>
        </w:rPr>
      </w:pPr>
      <w:bookmarkStart w:id="35" w:name="_Ref160620030"/>
      <w:bookmarkStart w:id="36" w:name="_Ref115090021"/>
      <w:r w:rsidRPr="00B70947">
        <w:rPr>
          <w:lang w:val="en-US"/>
        </w:rPr>
        <w:t xml:space="preserve">3GPP </w:t>
      </w:r>
      <w:r w:rsidRPr="00C3126A">
        <w:rPr>
          <w:lang w:val="en-US"/>
        </w:rPr>
        <w:t>RP-240791</w:t>
      </w:r>
      <w:r w:rsidRPr="00B70947">
        <w:rPr>
          <w:lang w:val="en-US"/>
        </w:rPr>
        <w:t>, “</w:t>
      </w:r>
      <w:r w:rsidRPr="00E629A6">
        <w:rPr>
          <w:lang w:val="en-US"/>
        </w:rPr>
        <w:t>Revised WID on XR (eXtended Reality) for NR Phase 3</w:t>
      </w:r>
      <w:r w:rsidRPr="00B70947">
        <w:rPr>
          <w:lang w:val="en-US"/>
        </w:rPr>
        <w:t>”, 3GPP TSG RAN Meeting #10</w:t>
      </w:r>
      <w:r>
        <w:rPr>
          <w:lang w:val="en-US"/>
        </w:rPr>
        <w:t>3</w:t>
      </w:r>
      <w:r w:rsidRPr="00B70947">
        <w:rPr>
          <w:lang w:val="en-US"/>
        </w:rPr>
        <w:t xml:space="preserve">, </w:t>
      </w:r>
      <w:r>
        <w:rPr>
          <w:lang w:val="en-US"/>
        </w:rPr>
        <w:t>March</w:t>
      </w:r>
      <w:r w:rsidRPr="00B70947">
        <w:rPr>
          <w:lang w:val="en-US"/>
        </w:rPr>
        <w:t xml:space="preserve"> 202</w:t>
      </w:r>
      <w:r>
        <w:rPr>
          <w:lang w:val="en-US"/>
        </w:rPr>
        <w:t>4</w:t>
      </w:r>
      <w:r w:rsidRPr="00B70947">
        <w:rPr>
          <w:lang w:val="en-US"/>
        </w:rPr>
        <w:t>.</w:t>
      </w:r>
    </w:p>
    <w:bookmarkEnd w:id="35"/>
    <w:bookmarkEnd w:id="36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BE4473D" w14:textId="2FCAE927" w:rsidR="003B5946" w:rsidRPr="003664F9" w:rsidRDefault="003B5946" w:rsidP="003B5946">
      <w:pPr>
        <w:pStyle w:val="Heading1"/>
      </w:pPr>
    </w:p>
    <w:sectPr w:rsidR="003B5946" w:rsidRPr="003664F9" w:rsidSect="002C5D28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CF994" w14:textId="77777777" w:rsidR="00614301" w:rsidRPr="007B4B4C" w:rsidRDefault="00614301">
      <w:pPr>
        <w:spacing w:after="0"/>
      </w:pPr>
      <w:r w:rsidRPr="007B4B4C">
        <w:separator/>
      </w:r>
    </w:p>
  </w:endnote>
  <w:endnote w:type="continuationSeparator" w:id="0">
    <w:p w14:paraId="020E773A" w14:textId="77777777" w:rsidR="00614301" w:rsidRPr="007B4B4C" w:rsidRDefault="00614301">
      <w:pPr>
        <w:spacing w:after="0"/>
      </w:pPr>
      <w:r w:rsidRPr="007B4B4C">
        <w:continuationSeparator/>
      </w:r>
    </w:p>
  </w:endnote>
  <w:endnote w:type="continuationNotice" w:id="1">
    <w:p w14:paraId="302F8F7A" w14:textId="77777777" w:rsidR="00614301" w:rsidRPr="007B4B4C" w:rsidRDefault="00614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50C2F" w14:textId="77777777" w:rsidR="00614301" w:rsidRPr="007B4B4C" w:rsidRDefault="00614301">
      <w:pPr>
        <w:spacing w:after="0"/>
      </w:pPr>
      <w:r w:rsidRPr="007B4B4C">
        <w:separator/>
      </w:r>
    </w:p>
  </w:footnote>
  <w:footnote w:type="continuationSeparator" w:id="0">
    <w:p w14:paraId="1B12EDDC" w14:textId="77777777" w:rsidR="00614301" w:rsidRPr="007B4B4C" w:rsidRDefault="00614301">
      <w:pPr>
        <w:spacing w:after="0"/>
      </w:pPr>
      <w:r w:rsidRPr="007B4B4C">
        <w:continuationSeparator/>
      </w:r>
    </w:p>
  </w:footnote>
  <w:footnote w:type="continuationNotice" w:id="1">
    <w:p w14:paraId="53E6C0D1" w14:textId="77777777" w:rsidR="00614301" w:rsidRPr="007B4B4C" w:rsidRDefault="006143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D27132" w:rsidRPr="007B4B4C" w:rsidRDefault="00D27132" w:rsidP="006003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200819"/>
    <w:multiLevelType w:val="hybridMultilevel"/>
    <w:tmpl w:val="250E0F4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2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4"/>
  </w:num>
  <w:num w:numId="18" w16cid:durableId="1674911730">
    <w:abstractNumId w:val="13"/>
  </w:num>
  <w:num w:numId="19" w16cid:durableId="1046639535">
    <w:abstractNumId w:val="51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6"/>
  </w:num>
  <w:num w:numId="23" w16cid:durableId="1596865912">
    <w:abstractNumId w:val="21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5"/>
  </w:num>
  <w:num w:numId="28" w16cid:durableId="532310444">
    <w:abstractNumId w:val="50"/>
  </w:num>
  <w:num w:numId="29" w16cid:durableId="1322123802">
    <w:abstractNumId w:val="23"/>
  </w:num>
  <w:num w:numId="30" w16cid:durableId="1236205740">
    <w:abstractNumId w:val="37"/>
  </w:num>
  <w:num w:numId="31" w16cid:durableId="122846346">
    <w:abstractNumId w:val="16"/>
  </w:num>
  <w:num w:numId="32" w16cid:durableId="359010974">
    <w:abstractNumId w:val="36"/>
  </w:num>
  <w:num w:numId="33" w16cid:durableId="1018964611">
    <w:abstractNumId w:val="15"/>
  </w:num>
  <w:num w:numId="34" w16cid:durableId="1886022345">
    <w:abstractNumId w:val="45"/>
  </w:num>
  <w:num w:numId="35" w16cid:durableId="1210261777">
    <w:abstractNumId w:val="52"/>
  </w:num>
  <w:num w:numId="36" w16cid:durableId="439375767">
    <w:abstractNumId w:val="30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1"/>
  </w:num>
  <w:num w:numId="40" w16cid:durableId="802313053">
    <w:abstractNumId w:val="41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8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7"/>
  </w:num>
  <w:num w:numId="53" w16cid:durableId="821581443">
    <w:abstractNumId w:val="34"/>
  </w:num>
  <w:num w:numId="54" w16cid:durableId="702096145">
    <w:abstractNumId w:val="25"/>
  </w:num>
  <w:num w:numId="55" w16cid:durableId="61759143">
    <w:abstractNumId w:val="39"/>
  </w:num>
  <w:num w:numId="56" w16cid:durableId="1687368610">
    <w:abstractNumId w:val="40"/>
  </w:num>
  <w:num w:numId="57" w16cid:durableId="1700155198">
    <w:abstractNumId w:val="39"/>
  </w:num>
  <w:num w:numId="58" w16cid:durableId="491262628">
    <w:abstractNumId w:val="39"/>
  </w:num>
  <w:num w:numId="59" w16cid:durableId="1850019148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E6E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13"/>
    <w:rsid w:val="000103E4"/>
    <w:rsid w:val="00010536"/>
    <w:rsid w:val="000109D7"/>
    <w:rsid w:val="00010C3E"/>
    <w:rsid w:val="00010CDA"/>
    <w:rsid w:val="00011425"/>
    <w:rsid w:val="0001164C"/>
    <w:rsid w:val="0001173B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BCB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0B88"/>
    <w:rsid w:val="0002199B"/>
    <w:rsid w:val="00021C07"/>
    <w:rsid w:val="00021E50"/>
    <w:rsid w:val="00021F61"/>
    <w:rsid w:val="00022071"/>
    <w:rsid w:val="0002241D"/>
    <w:rsid w:val="00022435"/>
    <w:rsid w:val="0002273C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31F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47"/>
    <w:rsid w:val="000274FC"/>
    <w:rsid w:val="000303DD"/>
    <w:rsid w:val="000305EA"/>
    <w:rsid w:val="0003088B"/>
    <w:rsid w:val="00030C54"/>
    <w:rsid w:val="00030C76"/>
    <w:rsid w:val="000310F5"/>
    <w:rsid w:val="00031180"/>
    <w:rsid w:val="00031281"/>
    <w:rsid w:val="000312A4"/>
    <w:rsid w:val="00031470"/>
    <w:rsid w:val="000319A4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20E"/>
    <w:rsid w:val="000353BC"/>
    <w:rsid w:val="0003540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7F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429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7DC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4C4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B9E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A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C35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DA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18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28"/>
    <w:rsid w:val="000861F1"/>
    <w:rsid w:val="00086332"/>
    <w:rsid w:val="000865F4"/>
    <w:rsid w:val="00086B01"/>
    <w:rsid w:val="00086C38"/>
    <w:rsid w:val="00086E5C"/>
    <w:rsid w:val="000876ED"/>
    <w:rsid w:val="00087771"/>
    <w:rsid w:val="00087A48"/>
    <w:rsid w:val="00087E9A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B54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978B8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2D1"/>
    <w:rsid w:val="000A6394"/>
    <w:rsid w:val="000A63B6"/>
    <w:rsid w:val="000A6B2A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CFE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520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476"/>
    <w:rsid w:val="000C0529"/>
    <w:rsid w:val="000C053A"/>
    <w:rsid w:val="000C0666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6D9"/>
    <w:rsid w:val="000C4EB8"/>
    <w:rsid w:val="000C4F33"/>
    <w:rsid w:val="000C50E1"/>
    <w:rsid w:val="000C5402"/>
    <w:rsid w:val="000C59A8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FAF"/>
    <w:rsid w:val="000D308E"/>
    <w:rsid w:val="000D378A"/>
    <w:rsid w:val="000D3985"/>
    <w:rsid w:val="000D3D41"/>
    <w:rsid w:val="000D3EE3"/>
    <w:rsid w:val="000D43E8"/>
    <w:rsid w:val="000D557A"/>
    <w:rsid w:val="000D5659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D06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A51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4AF"/>
    <w:rsid w:val="000F76B1"/>
    <w:rsid w:val="000F7D20"/>
    <w:rsid w:val="00100085"/>
    <w:rsid w:val="001000F7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219"/>
    <w:rsid w:val="00103451"/>
    <w:rsid w:val="00103455"/>
    <w:rsid w:val="001034AE"/>
    <w:rsid w:val="00103896"/>
    <w:rsid w:val="00103AD3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AFD"/>
    <w:rsid w:val="00107B4D"/>
    <w:rsid w:val="00107CFF"/>
    <w:rsid w:val="00107D0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0EF"/>
    <w:rsid w:val="0011358A"/>
    <w:rsid w:val="00113CDA"/>
    <w:rsid w:val="00113FED"/>
    <w:rsid w:val="001141A5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867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BB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8D6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5EF"/>
    <w:rsid w:val="0014769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1CA"/>
    <w:rsid w:val="001535F2"/>
    <w:rsid w:val="00153734"/>
    <w:rsid w:val="0015389C"/>
    <w:rsid w:val="001538BE"/>
    <w:rsid w:val="001539FC"/>
    <w:rsid w:val="00153BC9"/>
    <w:rsid w:val="001542AE"/>
    <w:rsid w:val="001545F5"/>
    <w:rsid w:val="00154C39"/>
    <w:rsid w:val="00154FBC"/>
    <w:rsid w:val="001550E8"/>
    <w:rsid w:val="00155669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A7D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6F8C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9D5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DF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85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57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29C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893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4D6"/>
    <w:rsid w:val="001D161F"/>
    <w:rsid w:val="001D1833"/>
    <w:rsid w:val="001D1854"/>
    <w:rsid w:val="001D1B3B"/>
    <w:rsid w:val="001D2605"/>
    <w:rsid w:val="001D2797"/>
    <w:rsid w:val="001D29B8"/>
    <w:rsid w:val="001D29D0"/>
    <w:rsid w:val="001D300A"/>
    <w:rsid w:val="001D329C"/>
    <w:rsid w:val="001D3408"/>
    <w:rsid w:val="001D342E"/>
    <w:rsid w:val="001D34FE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56C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A9C"/>
    <w:rsid w:val="001F1E42"/>
    <w:rsid w:val="001F1E80"/>
    <w:rsid w:val="001F207A"/>
    <w:rsid w:val="001F21FF"/>
    <w:rsid w:val="001F2630"/>
    <w:rsid w:val="001F276C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4D6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716"/>
    <w:rsid w:val="00204A0D"/>
    <w:rsid w:val="00204F24"/>
    <w:rsid w:val="00205CA0"/>
    <w:rsid w:val="00205D47"/>
    <w:rsid w:val="0020653C"/>
    <w:rsid w:val="002066CD"/>
    <w:rsid w:val="00206B97"/>
    <w:rsid w:val="00206E14"/>
    <w:rsid w:val="00207030"/>
    <w:rsid w:val="002070A4"/>
    <w:rsid w:val="002072FC"/>
    <w:rsid w:val="00207720"/>
    <w:rsid w:val="0020794C"/>
    <w:rsid w:val="00207B54"/>
    <w:rsid w:val="00207BBD"/>
    <w:rsid w:val="00207FB7"/>
    <w:rsid w:val="00210039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697"/>
    <w:rsid w:val="0021692E"/>
    <w:rsid w:val="00216940"/>
    <w:rsid w:val="00216EAD"/>
    <w:rsid w:val="00217153"/>
    <w:rsid w:val="0021747E"/>
    <w:rsid w:val="00217482"/>
    <w:rsid w:val="00217BB8"/>
    <w:rsid w:val="00217CAD"/>
    <w:rsid w:val="0022092C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D26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3FF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9D9"/>
    <w:rsid w:val="00236AAE"/>
    <w:rsid w:val="00236B2C"/>
    <w:rsid w:val="00236D11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3A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18C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261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68C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42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260"/>
    <w:rsid w:val="00287303"/>
    <w:rsid w:val="00287551"/>
    <w:rsid w:val="00287A05"/>
    <w:rsid w:val="00287CE6"/>
    <w:rsid w:val="00287F57"/>
    <w:rsid w:val="002901D3"/>
    <w:rsid w:val="002903BF"/>
    <w:rsid w:val="00290E79"/>
    <w:rsid w:val="00290F35"/>
    <w:rsid w:val="00291E3E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457"/>
    <w:rsid w:val="00297667"/>
    <w:rsid w:val="00297A1D"/>
    <w:rsid w:val="00297C6F"/>
    <w:rsid w:val="00297EA8"/>
    <w:rsid w:val="002A01CC"/>
    <w:rsid w:val="002A01D9"/>
    <w:rsid w:val="002A02A7"/>
    <w:rsid w:val="002A0347"/>
    <w:rsid w:val="002A05A0"/>
    <w:rsid w:val="002A05DD"/>
    <w:rsid w:val="002A0886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29C"/>
    <w:rsid w:val="002A7346"/>
    <w:rsid w:val="002A740D"/>
    <w:rsid w:val="002A76EE"/>
    <w:rsid w:val="002A7ECB"/>
    <w:rsid w:val="002B01A7"/>
    <w:rsid w:val="002B06AE"/>
    <w:rsid w:val="002B0894"/>
    <w:rsid w:val="002B0931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2F7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B"/>
    <w:rsid w:val="002B6E9C"/>
    <w:rsid w:val="002B733D"/>
    <w:rsid w:val="002B75E0"/>
    <w:rsid w:val="002B77E1"/>
    <w:rsid w:val="002B79AC"/>
    <w:rsid w:val="002B7DAE"/>
    <w:rsid w:val="002B7E39"/>
    <w:rsid w:val="002C000D"/>
    <w:rsid w:val="002C04FE"/>
    <w:rsid w:val="002C09D7"/>
    <w:rsid w:val="002C0DD0"/>
    <w:rsid w:val="002C182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6E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30"/>
    <w:rsid w:val="002E31BC"/>
    <w:rsid w:val="002E35E1"/>
    <w:rsid w:val="002E36F4"/>
    <w:rsid w:val="002E3814"/>
    <w:rsid w:val="002E3A0A"/>
    <w:rsid w:val="002E3A1D"/>
    <w:rsid w:val="002E3B46"/>
    <w:rsid w:val="002E3CD0"/>
    <w:rsid w:val="002E3D14"/>
    <w:rsid w:val="002E3EAD"/>
    <w:rsid w:val="002E3EB1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B14"/>
    <w:rsid w:val="002F0BD5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D95"/>
    <w:rsid w:val="002F5F56"/>
    <w:rsid w:val="002F6121"/>
    <w:rsid w:val="002F63E5"/>
    <w:rsid w:val="002F6868"/>
    <w:rsid w:val="002F6C4E"/>
    <w:rsid w:val="002F7027"/>
    <w:rsid w:val="002F773E"/>
    <w:rsid w:val="002F78A8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BE8"/>
    <w:rsid w:val="00314C66"/>
    <w:rsid w:val="00315745"/>
    <w:rsid w:val="00316168"/>
    <w:rsid w:val="00316173"/>
    <w:rsid w:val="003164AD"/>
    <w:rsid w:val="00316518"/>
    <w:rsid w:val="003165D2"/>
    <w:rsid w:val="003165FD"/>
    <w:rsid w:val="0031665F"/>
    <w:rsid w:val="0031666F"/>
    <w:rsid w:val="00316BD8"/>
    <w:rsid w:val="00316C4D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85F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348"/>
    <w:rsid w:val="00334A36"/>
    <w:rsid w:val="00334BA1"/>
    <w:rsid w:val="003350BF"/>
    <w:rsid w:val="00335349"/>
    <w:rsid w:val="003354A6"/>
    <w:rsid w:val="00335592"/>
    <w:rsid w:val="00335673"/>
    <w:rsid w:val="003359AD"/>
    <w:rsid w:val="00336ADE"/>
    <w:rsid w:val="00336DB3"/>
    <w:rsid w:val="00337153"/>
    <w:rsid w:val="003373AB"/>
    <w:rsid w:val="0033741D"/>
    <w:rsid w:val="00337B3E"/>
    <w:rsid w:val="00337EA0"/>
    <w:rsid w:val="0034019E"/>
    <w:rsid w:val="0034022A"/>
    <w:rsid w:val="00340444"/>
    <w:rsid w:val="003407A3"/>
    <w:rsid w:val="003417A7"/>
    <w:rsid w:val="003417AB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598"/>
    <w:rsid w:val="003437D6"/>
    <w:rsid w:val="0034380B"/>
    <w:rsid w:val="00343D2C"/>
    <w:rsid w:val="00344007"/>
    <w:rsid w:val="00344070"/>
    <w:rsid w:val="0034416A"/>
    <w:rsid w:val="0034419A"/>
    <w:rsid w:val="003441E2"/>
    <w:rsid w:val="003448C7"/>
    <w:rsid w:val="003449D5"/>
    <w:rsid w:val="00344CF8"/>
    <w:rsid w:val="00344D74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76A"/>
    <w:rsid w:val="00357082"/>
    <w:rsid w:val="003571CD"/>
    <w:rsid w:val="00357343"/>
    <w:rsid w:val="0035743E"/>
    <w:rsid w:val="003574E6"/>
    <w:rsid w:val="0035783B"/>
    <w:rsid w:val="00357997"/>
    <w:rsid w:val="00360052"/>
    <w:rsid w:val="003606BE"/>
    <w:rsid w:val="00360740"/>
    <w:rsid w:val="003609EF"/>
    <w:rsid w:val="00360CB9"/>
    <w:rsid w:val="00360E98"/>
    <w:rsid w:val="00360EDF"/>
    <w:rsid w:val="00361498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DC0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96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C71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73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44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253"/>
    <w:rsid w:val="0039034E"/>
    <w:rsid w:val="003911B4"/>
    <w:rsid w:val="003913D3"/>
    <w:rsid w:val="00391656"/>
    <w:rsid w:val="00391778"/>
    <w:rsid w:val="00391C98"/>
    <w:rsid w:val="00391D89"/>
    <w:rsid w:val="00392063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69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7D"/>
    <w:rsid w:val="003A2880"/>
    <w:rsid w:val="003A2A0E"/>
    <w:rsid w:val="003A2BA8"/>
    <w:rsid w:val="003A2D9D"/>
    <w:rsid w:val="003A2DBC"/>
    <w:rsid w:val="003A3480"/>
    <w:rsid w:val="003A3494"/>
    <w:rsid w:val="003A3615"/>
    <w:rsid w:val="003A36D7"/>
    <w:rsid w:val="003A42CD"/>
    <w:rsid w:val="003A4697"/>
    <w:rsid w:val="003A4782"/>
    <w:rsid w:val="003A5701"/>
    <w:rsid w:val="003A59A7"/>
    <w:rsid w:val="003A5AEE"/>
    <w:rsid w:val="003A5D4E"/>
    <w:rsid w:val="003A5D94"/>
    <w:rsid w:val="003A69E8"/>
    <w:rsid w:val="003A6A34"/>
    <w:rsid w:val="003A6C1A"/>
    <w:rsid w:val="003A76C8"/>
    <w:rsid w:val="003A77EF"/>
    <w:rsid w:val="003A79EA"/>
    <w:rsid w:val="003A7C9F"/>
    <w:rsid w:val="003B0397"/>
    <w:rsid w:val="003B0535"/>
    <w:rsid w:val="003B06FB"/>
    <w:rsid w:val="003B0B04"/>
    <w:rsid w:val="003B0D79"/>
    <w:rsid w:val="003B0EB8"/>
    <w:rsid w:val="003B0F90"/>
    <w:rsid w:val="003B117B"/>
    <w:rsid w:val="003B1201"/>
    <w:rsid w:val="003B13B8"/>
    <w:rsid w:val="003B159A"/>
    <w:rsid w:val="003B16CB"/>
    <w:rsid w:val="003B1A19"/>
    <w:rsid w:val="003B1A51"/>
    <w:rsid w:val="003B1C13"/>
    <w:rsid w:val="003B297A"/>
    <w:rsid w:val="003B2BC2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946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A8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0FD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0B"/>
    <w:rsid w:val="003D65F9"/>
    <w:rsid w:val="003D6867"/>
    <w:rsid w:val="003D6EED"/>
    <w:rsid w:val="003D775D"/>
    <w:rsid w:val="003D7763"/>
    <w:rsid w:val="003D7832"/>
    <w:rsid w:val="003D7DD3"/>
    <w:rsid w:val="003D7E97"/>
    <w:rsid w:val="003E0167"/>
    <w:rsid w:val="003E01C1"/>
    <w:rsid w:val="003E02BA"/>
    <w:rsid w:val="003E0A53"/>
    <w:rsid w:val="003E108D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5C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E0A"/>
    <w:rsid w:val="00400059"/>
    <w:rsid w:val="0040037C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72B1"/>
    <w:rsid w:val="00407F1E"/>
    <w:rsid w:val="00410371"/>
    <w:rsid w:val="00410C15"/>
    <w:rsid w:val="00410C20"/>
    <w:rsid w:val="00411091"/>
    <w:rsid w:val="004117F0"/>
    <w:rsid w:val="00411920"/>
    <w:rsid w:val="00411C2B"/>
    <w:rsid w:val="00411C38"/>
    <w:rsid w:val="00412059"/>
    <w:rsid w:val="00412444"/>
    <w:rsid w:val="004130DC"/>
    <w:rsid w:val="00413418"/>
    <w:rsid w:val="00413A89"/>
    <w:rsid w:val="00413BAE"/>
    <w:rsid w:val="00413BD1"/>
    <w:rsid w:val="00413D36"/>
    <w:rsid w:val="004143F3"/>
    <w:rsid w:val="00414713"/>
    <w:rsid w:val="004148CB"/>
    <w:rsid w:val="00414A36"/>
    <w:rsid w:val="00414A57"/>
    <w:rsid w:val="00414D7F"/>
    <w:rsid w:val="00414D98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B4"/>
    <w:rsid w:val="004216C7"/>
    <w:rsid w:val="0042291C"/>
    <w:rsid w:val="004229D6"/>
    <w:rsid w:val="00422B2C"/>
    <w:rsid w:val="00422D0D"/>
    <w:rsid w:val="00422FF2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5AC4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2F"/>
    <w:rsid w:val="00441A51"/>
    <w:rsid w:val="00441A69"/>
    <w:rsid w:val="0044216D"/>
    <w:rsid w:val="00442498"/>
    <w:rsid w:val="0044265B"/>
    <w:rsid w:val="004428C9"/>
    <w:rsid w:val="00442C2A"/>
    <w:rsid w:val="00442DB3"/>
    <w:rsid w:val="00443094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D0B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EB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AA0"/>
    <w:rsid w:val="00460D58"/>
    <w:rsid w:val="004610DF"/>
    <w:rsid w:val="0046142F"/>
    <w:rsid w:val="004616D4"/>
    <w:rsid w:val="004618AA"/>
    <w:rsid w:val="00461AAD"/>
    <w:rsid w:val="004623E1"/>
    <w:rsid w:val="0046275D"/>
    <w:rsid w:val="00462AA3"/>
    <w:rsid w:val="00462FC2"/>
    <w:rsid w:val="00463370"/>
    <w:rsid w:val="00463575"/>
    <w:rsid w:val="004635C1"/>
    <w:rsid w:val="0046366C"/>
    <w:rsid w:val="00464090"/>
    <w:rsid w:val="00464863"/>
    <w:rsid w:val="0046497D"/>
    <w:rsid w:val="00464BB3"/>
    <w:rsid w:val="00465CAC"/>
    <w:rsid w:val="00465F2B"/>
    <w:rsid w:val="004660EE"/>
    <w:rsid w:val="00466292"/>
    <w:rsid w:val="004666C8"/>
    <w:rsid w:val="00466829"/>
    <w:rsid w:val="00466B2E"/>
    <w:rsid w:val="00467091"/>
    <w:rsid w:val="00467648"/>
    <w:rsid w:val="00467DB0"/>
    <w:rsid w:val="00467DF0"/>
    <w:rsid w:val="0047061C"/>
    <w:rsid w:val="00470752"/>
    <w:rsid w:val="00470836"/>
    <w:rsid w:val="004714A6"/>
    <w:rsid w:val="00471512"/>
    <w:rsid w:val="004717B3"/>
    <w:rsid w:val="004720B9"/>
    <w:rsid w:val="00472211"/>
    <w:rsid w:val="00472A2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AD4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8EA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06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DE9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2E0E"/>
    <w:rsid w:val="004A2FE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FCF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09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E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615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5D1D"/>
    <w:rsid w:val="004C6627"/>
    <w:rsid w:val="004C6C78"/>
    <w:rsid w:val="004C6D62"/>
    <w:rsid w:val="004C7060"/>
    <w:rsid w:val="004C71B9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A47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785"/>
    <w:rsid w:val="004E29F9"/>
    <w:rsid w:val="004E2A1B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19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D01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4D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4F93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794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76B"/>
    <w:rsid w:val="00516C2B"/>
    <w:rsid w:val="00516D49"/>
    <w:rsid w:val="005170FF"/>
    <w:rsid w:val="0051771F"/>
    <w:rsid w:val="00517842"/>
    <w:rsid w:val="00517A33"/>
    <w:rsid w:val="00517DCA"/>
    <w:rsid w:val="005202F9"/>
    <w:rsid w:val="0052080D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8DD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A82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4C1"/>
    <w:rsid w:val="0053476B"/>
    <w:rsid w:val="005347CF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FD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AD3"/>
    <w:rsid w:val="00540BC5"/>
    <w:rsid w:val="00540C59"/>
    <w:rsid w:val="00540CB2"/>
    <w:rsid w:val="00541138"/>
    <w:rsid w:val="00541175"/>
    <w:rsid w:val="005412F8"/>
    <w:rsid w:val="00541679"/>
    <w:rsid w:val="00541FAF"/>
    <w:rsid w:val="0054202C"/>
    <w:rsid w:val="00542042"/>
    <w:rsid w:val="005420CF"/>
    <w:rsid w:val="005424C4"/>
    <w:rsid w:val="0054270E"/>
    <w:rsid w:val="00542899"/>
    <w:rsid w:val="0054299E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261"/>
    <w:rsid w:val="00546434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707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7E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61C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AA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30A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310"/>
    <w:rsid w:val="0058751A"/>
    <w:rsid w:val="00587919"/>
    <w:rsid w:val="00587A9A"/>
    <w:rsid w:val="00587D44"/>
    <w:rsid w:val="00587D92"/>
    <w:rsid w:val="0059009F"/>
    <w:rsid w:val="00590207"/>
    <w:rsid w:val="00591249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1AC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D15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C0B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59C7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3F8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04C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61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32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05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81"/>
    <w:rsid w:val="005E2BC7"/>
    <w:rsid w:val="005E2C44"/>
    <w:rsid w:val="005E33F0"/>
    <w:rsid w:val="005E34AA"/>
    <w:rsid w:val="005E3643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5E8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1D8"/>
    <w:rsid w:val="005F7664"/>
    <w:rsid w:val="005F79E9"/>
    <w:rsid w:val="005F7BEA"/>
    <w:rsid w:val="005F7FB4"/>
    <w:rsid w:val="0060035F"/>
    <w:rsid w:val="0060077C"/>
    <w:rsid w:val="006007B8"/>
    <w:rsid w:val="00600B95"/>
    <w:rsid w:val="00600D0C"/>
    <w:rsid w:val="00600DD5"/>
    <w:rsid w:val="00600E18"/>
    <w:rsid w:val="0060102F"/>
    <w:rsid w:val="00601248"/>
    <w:rsid w:val="006013B9"/>
    <w:rsid w:val="006014D7"/>
    <w:rsid w:val="0060194C"/>
    <w:rsid w:val="00601E0E"/>
    <w:rsid w:val="00601F43"/>
    <w:rsid w:val="0060200E"/>
    <w:rsid w:val="006021E9"/>
    <w:rsid w:val="0060264B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243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449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301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35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8BA"/>
    <w:rsid w:val="00624EA1"/>
    <w:rsid w:val="006252F3"/>
    <w:rsid w:val="0062542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A2F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FD7"/>
    <w:rsid w:val="006336D6"/>
    <w:rsid w:val="00633802"/>
    <w:rsid w:val="00633968"/>
    <w:rsid w:val="00633A2B"/>
    <w:rsid w:val="00633AA9"/>
    <w:rsid w:val="00633DBB"/>
    <w:rsid w:val="00633F66"/>
    <w:rsid w:val="0063426B"/>
    <w:rsid w:val="0063426C"/>
    <w:rsid w:val="00634414"/>
    <w:rsid w:val="00634867"/>
    <w:rsid w:val="00634981"/>
    <w:rsid w:val="00634C4A"/>
    <w:rsid w:val="00634EC2"/>
    <w:rsid w:val="00635489"/>
    <w:rsid w:val="006359DB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234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161"/>
    <w:rsid w:val="0066440E"/>
    <w:rsid w:val="00664F1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2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7DD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5A4"/>
    <w:rsid w:val="00694856"/>
    <w:rsid w:val="00694BA2"/>
    <w:rsid w:val="00694C10"/>
    <w:rsid w:val="00694E0A"/>
    <w:rsid w:val="00694F78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9F2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2A7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5EC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38"/>
    <w:rsid w:val="006B10BF"/>
    <w:rsid w:val="006B16CB"/>
    <w:rsid w:val="006B1DDE"/>
    <w:rsid w:val="006B29E7"/>
    <w:rsid w:val="006B2AC3"/>
    <w:rsid w:val="006B2ADD"/>
    <w:rsid w:val="006B2BF8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C7E38"/>
    <w:rsid w:val="006D0724"/>
    <w:rsid w:val="006D07C4"/>
    <w:rsid w:val="006D093F"/>
    <w:rsid w:val="006D0D1B"/>
    <w:rsid w:val="006D1637"/>
    <w:rsid w:val="006D1A3F"/>
    <w:rsid w:val="006D1CBC"/>
    <w:rsid w:val="006D1DB2"/>
    <w:rsid w:val="006D209D"/>
    <w:rsid w:val="006D2262"/>
    <w:rsid w:val="006D242C"/>
    <w:rsid w:val="006D24DA"/>
    <w:rsid w:val="006D28EB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2DD"/>
    <w:rsid w:val="006D554A"/>
    <w:rsid w:val="006D59BD"/>
    <w:rsid w:val="006D63CD"/>
    <w:rsid w:val="006D6CF7"/>
    <w:rsid w:val="006D6DC6"/>
    <w:rsid w:val="006D74B9"/>
    <w:rsid w:val="006D7B92"/>
    <w:rsid w:val="006D7EA7"/>
    <w:rsid w:val="006D7F77"/>
    <w:rsid w:val="006E0607"/>
    <w:rsid w:val="006E0A8C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CFF"/>
    <w:rsid w:val="006F00D7"/>
    <w:rsid w:val="006F0AFD"/>
    <w:rsid w:val="006F0DF6"/>
    <w:rsid w:val="006F115B"/>
    <w:rsid w:val="006F1378"/>
    <w:rsid w:val="006F137D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2DC"/>
    <w:rsid w:val="0070538C"/>
    <w:rsid w:val="0070568F"/>
    <w:rsid w:val="00705FB1"/>
    <w:rsid w:val="0070619F"/>
    <w:rsid w:val="0070629D"/>
    <w:rsid w:val="00706928"/>
    <w:rsid w:val="00706D38"/>
    <w:rsid w:val="00706FBC"/>
    <w:rsid w:val="007077ED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835"/>
    <w:rsid w:val="00712B2F"/>
    <w:rsid w:val="00712FAA"/>
    <w:rsid w:val="00713123"/>
    <w:rsid w:val="00713184"/>
    <w:rsid w:val="00713A24"/>
    <w:rsid w:val="00713D3C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FE"/>
    <w:rsid w:val="0072685E"/>
    <w:rsid w:val="00726C27"/>
    <w:rsid w:val="00726C89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B23"/>
    <w:rsid w:val="00735E33"/>
    <w:rsid w:val="00735E51"/>
    <w:rsid w:val="0073635F"/>
    <w:rsid w:val="0073655D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E6"/>
    <w:rsid w:val="00737F95"/>
    <w:rsid w:val="00737FE8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9A4"/>
    <w:rsid w:val="00746A63"/>
    <w:rsid w:val="00746BFF"/>
    <w:rsid w:val="00746EED"/>
    <w:rsid w:val="007471CA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BBC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E20"/>
    <w:rsid w:val="007603A2"/>
    <w:rsid w:val="00760504"/>
    <w:rsid w:val="007607FC"/>
    <w:rsid w:val="0076085E"/>
    <w:rsid w:val="00760B3C"/>
    <w:rsid w:val="00760D40"/>
    <w:rsid w:val="00760D8E"/>
    <w:rsid w:val="00760DC7"/>
    <w:rsid w:val="0076135A"/>
    <w:rsid w:val="007613F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AA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BB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D6A"/>
    <w:rsid w:val="00780F7F"/>
    <w:rsid w:val="00780FDE"/>
    <w:rsid w:val="0078153B"/>
    <w:rsid w:val="00781965"/>
    <w:rsid w:val="00781C82"/>
    <w:rsid w:val="00781DD8"/>
    <w:rsid w:val="00781F0F"/>
    <w:rsid w:val="007821A4"/>
    <w:rsid w:val="0078266E"/>
    <w:rsid w:val="00782B2C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79C"/>
    <w:rsid w:val="007879FF"/>
    <w:rsid w:val="00787A3F"/>
    <w:rsid w:val="00787AD4"/>
    <w:rsid w:val="00787B40"/>
    <w:rsid w:val="00790BE9"/>
    <w:rsid w:val="00790E5C"/>
    <w:rsid w:val="0079122E"/>
    <w:rsid w:val="00791242"/>
    <w:rsid w:val="007912AB"/>
    <w:rsid w:val="007914A1"/>
    <w:rsid w:val="00792342"/>
    <w:rsid w:val="007929EE"/>
    <w:rsid w:val="00792C9F"/>
    <w:rsid w:val="00792E4D"/>
    <w:rsid w:val="00793138"/>
    <w:rsid w:val="0079350D"/>
    <w:rsid w:val="007939B7"/>
    <w:rsid w:val="00794093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42C"/>
    <w:rsid w:val="007A28B4"/>
    <w:rsid w:val="007A29D9"/>
    <w:rsid w:val="007A2B5C"/>
    <w:rsid w:val="007A2DA2"/>
    <w:rsid w:val="007A2F38"/>
    <w:rsid w:val="007A32CD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15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CD9"/>
    <w:rsid w:val="007C1E92"/>
    <w:rsid w:val="007C1E9F"/>
    <w:rsid w:val="007C2097"/>
    <w:rsid w:val="007C218E"/>
    <w:rsid w:val="007C22F0"/>
    <w:rsid w:val="007C23D2"/>
    <w:rsid w:val="007C2563"/>
    <w:rsid w:val="007C2CBC"/>
    <w:rsid w:val="007C2EF6"/>
    <w:rsid w:val="007C3111"/>
    <w:rsid w:val="007C3327"/>
    <w:rsid w:val="007C351F"/>
    <w:rsid w:val="007C353B"/>
    <w:rsid w:val="007C38BA"/>
    <w:rsid w:val="007C3A1C"/>
    <w:rsid w:val="007C3AC0"/>
    <w:rsid w:val="007C3E3C"/>
    <w:rsid w:val="007C3E61"/>
    <w:rsid w:val="007C42F1"/>
    <w:rsid w:val="007C4674"/>
    <w:rsid w:val="007C49E0"/>
    <w:rsid w:val="007C5126"/>
    <w:rsid w:val="007C559F"/>
    <w:rsid w:val="007C57D3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CFE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3E0"/>
    <w:rsid w:val="007E37A3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8B7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79F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7AC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09A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FD"/>
    <w:rsid w:val="00815664"/>
    <w:rsid w:val="00815721"/>
    <w:rsid w:val="008159CB"/>
    <w:rsid w:val="00815A80"/>
    <w:rsid w:val="00815AB2"/>
    <w:rsid w:val="00815B18"/>
    <w:rsid w:val="00815B50"/>
    <w:rsid w:val="00815D41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561"/>
    <w:rsid w:val="00817603"/>
    <w:rsid w:val="00820039"/>
    <w:rsid w:val="0082057C"/>
    <w:rsid w:val="0082073B"/>
    <w:rsid w:val="00820CA6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1B3"/>
    <w:rsid w:val="00822846"/>
    <w:rsid w:val="00822971"/>
    <w:rsid w:val="00822FAE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4D"/>
    <w:rsid w:val="0083448B"/>
    <w:rsid w:val="00834778"/>
    <w:rsid w:val="00834AED"/>
    <w:rsid w:val="00834CA8"/>
    <w:rsid w:val="00834FD4"/>
    <w:rsid w:val="00835233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0C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C7A"/>
    <w:rsid w:val="00847D00"/>
    <w:rsid w:val="00847D25"/>
    <w:rsid w:val="00847E08"/>
    <w:rsid w:val="00847EEE"/>
    <w:rsid w:val="00850007"/>
    <w:rsid w:val="008501A5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65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961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630"/>
    <w:rsid w:val="0086191A"/>
    <w:rsid w:val="00861F64"/>
    <w:rsid w:val="008626E7"/>
    <w:rsid w:val="0086280D"/>
    <w:rsid w:val="00862BE9"/>
    <w:rsid w:val="00862D3D"/>
    <w:rsid w:val="008637BC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37C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50A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BE6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A5A"/>
    <w:rsid w:val="00885AF8"/>
    <w:rsid w:val="00885C77"/>
    <w:rsid w:val="00885CF5"/>
    <w:rsid w:val="00885F29"/>
    <w:rsid w:val="008874E0"/>
    <w:rsid w:val="00887637"/>
    <w:rsid w:val="00887801"/>
    <w:rsid w:val="00887F3D"/>
    <w:rsid w:val="00887F85"/>
    <w:rsid w:val="00890426"/>
    <w:rsid w:val="0089042B"/>
    <w:rsid w:val="00890671"/>
    <w:rsid w:val="00890814"/>
    <w:rsid w:val="008909C0"/>
    <w:rsid w:val="0089111B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8C8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2B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A4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8D8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482"/>
    <w:rsid w:val="008B57E6"/>
    <w:rsid w:val="008B5D4A"/>
    <w:rsid w:val="008B668D"/>
    <w:rsid w:val="008B6812"/>
    <w:rsid w:val="008B6CBA"/>
    <w:rsid w:val="008B740C"/>
    <w:rsid w:val="008B74C6"/>
    <w:rsid w:val="008B78D8"/>
    <w:rsid w:val="008C00D3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7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1BC"/>
    <w:rsid w:val="008E237E"/>
    <w:rsid w:val="008E245C"/>
    <w:rsid w:val="008E28BF"/>
    <w:rsid w:val="008E28FA"/>
    <w:rsid w:val="008E2C98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D6E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345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AC3"/>
    <w:rsid w:val="008F3E5D"/>
    <w:rsid w:val="008F4771"/>
    <w:rsid w:val="008F48B7"/>
    <w:rsid w:val="008F4A12"/>
    <w:rsid w:val="008F4F81"/>
    <w:rsid w:val="008F5171"/>
    <w:rsid w:val="008F5247"/>
    <w:rsid w:val="008F5559"/>
    <w:rsid w:val="008F55DE"/>
    <w:rsid w:val="008F5A11"/>
    <w:rsid w:val="008F6495"/>
    <w:rsid w:val="008F65EF"/>
    <w:rsid w:val="008F6622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5C6F"/>
    <w:rsid w:val="00906145"/>
    <w:rsid w:val="00906154"/>
    <w:rsid w:val="00906476"/>
    <w:rsid w:val="00906C2E"/>
    <w:rsid w:val="00906CD1"/>
    <w:rsid w:val="00906DA6"/>
    <w:rsid w:val="00906E84"/>
    <w:rsid w:val="00907069"/>
    <w:rsid w:val="00907B21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8B7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6F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9A5"/>
    <w:rsid w:val="00930C64"/>
    <w:rsid w:val="009310EB"/>
    <w:rsid w:val="009315ED"/>
    <w:rsid w:val="0093176C"/>
    <w:rsid w:val="009317FC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577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715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AB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E7A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18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5EF"/>
    <w:rsid w:val="009736C5"/>
    <w:rsid w:val="00973A2D"/>
    <w:rsid w:val="00973DED"/>
    <w:rsid w:val="00973FD9"/>
    <w:rsid w:val="00974104"/>
    <w:rsid w:val="00974447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B6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DA"/>
    <w:rsid w:val="009870CB"/>
    <w:rsid w:val="00987475"/>
    <w:rsid w:val="00987DA4"/>
    <w:rsid w:val="00990196"/>
    <w:rsid w:val="009908B0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3F1"/>
    <w:rsid w:val="009936D9"/>
    <w:rsid w:val="009937DA"/>
    <w:rsid w:val="0099382E"/>
    <w:rsid w:val="009938AB"/>
    <w:rsid w:val="00993D6B"/>
    <w:rsid w:val="0099455B"/>
    <w:rsid w:val="00994603"/>
    <w:rsid w:val="00994E86"/>
    <w:rsid w:val="00994F3B"/>
    <w:rsid w:val="00994FF8"/>
    <w:rsid w:val="0099514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B98"/>
    <w:rsid w:val="009A1357"/>
    <w:rsid w:val="009A13DD"/>
    <w:rsid w:val="009A15C4"/>
    <w:rsid w:val="009A17BC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054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900"/>
    <w:rsid w:val="009B1D75"/>
    <w:rsid w:val="009B22F1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624"/>
    <w:rsid w:val="009C1827"/>
    <w:rsid w:val="009C1CAF"/>
    <w:rsid w:val="009C1EA6"/>
    <w:rsid w:val="009C21E7"/>
    <w:rsid w:val="009C25AE"/>
    <w:rsid w:val="009C2621"/>
    <w:rsid w:val="009C2799"/>
    <w:rsid w:val="009C285D"/>
    <w:rsid w:val="009C2912"/>
    <w:rsid w:val="009C297E"/>
    <w:rsid w:val="009C2FE8"/>
    <w:rsid w:val="009C3001"/>
    <w:rsid w:val="009C316E"/>
    <w:rsid w:val="009C3387"/>
    <w:rsid w:val="009C3A3B"/>
    <w:rsid w:val="009C3DEF"/>
    <w:rsid w:val="009C3E13"/>
    <w:rsid w:val="009C4428"/>
    <w:rsid w:val="009C4543"/>
    <w:rsid w:val="009C49E4"/>
    <w:rsid w:val="009C51F1"/>
    <w:rsid w:val="009C523B"/>
    <w:rsid w:val="009C53E9"/>
    <w:rsid w:val="009C576F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A45"/>
    <w:rsid w:val="009C6BA2"/>
    <w:rsid w:val="009C7017"/>
    <w:rsid w:val="009C70E7"/>
    <w:rsid w:val="009C7196"/>
    <w:rsid w:val="009C724A"/>
    <w:rsid w:val="009C7385"/>
    <w:rsid w:val="009C79C4"/>
    <w:rsid w:val="009C7C48"/>
    <w:rsid w:val="009C7D7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694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9ED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E1B"/>
    <w:rsid w:val="009E4F72"/>
    <w:rsid w:val="009E504F"/>
    <w:rsid w:val="009E5356"/>
    <w:rsid w:val="009E5358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7AB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87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674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6E90"/>
    <w:rsid w:val="00A071F2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69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4D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65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35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CC4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25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16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80"/>
    <w:rsid w:val="00A50BBF"/>
    <w:rsid w:val="00A50C54"/>
    <w:rsid w:val="00A50CF0"/>
    <w:rsid w:val="00A50E75"/>
    <w:rsid w:val="00A518B3"/>
    <w:rsid w:val="00A51B29"/>
    <w:rsid w:val="00A524DA"/>
    <w:rsid w:val="00A52735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14F"/>
    <w:rsid w:val="00A61252"/>
    <w:rsid w:val="00A61259"/>
    <w:rsid w:val="00A61287"/>
    <w:rsid w:val="00A617A2"/>
    <w:rsid w:val="00A61B2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C8F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9C5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0CFC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8E"/>
    <w:rsid w:val="00A83005"/>
    <w:rsid w:val="00A831B8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ADE"/>
    <w:rsid w:val="00A84E81"/>
    <w:rsid w:val="00A84F94"/>
    <w:rsid w:val="00A8542C"/>
    <w:rsid w:val="00A856E3"/>
    <w:rsid w:val="00A859F2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53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4BCA"/>
    <w:rsid w:val="00A9537B"/>
    <w:rsid w:val="00A958B6"/>
    <w:rsid w:val="00A95E00"/>
    <w:rsid w:val="00A964BA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507"/>
    <w:rsid w:val="00AA0882"/>
    <w:rsid w:val="00AA0F46"/>
    <w:rsid w:val="00AA12D3"/>
    <w:rsid w:val="00AA1518"/>
    <w:rsid w:val="00AA179C"/>
    <w:rsid w:val="00AA1A2D"/>
    <w:rsid w:val="00AA2066"/>
    <w:rsid w:val="00AA20AF"/>
    <w:rsid w:val="00AA21C1"/>
    <w:rsid w:val="00AA21C2"/>
    <w:rsid w:val="00AA28AB"/>
    <w:rsid w:val="00AA2985"/>
    <w:rsid w:val="00AA2CBC"/>
    <w:rsid w:val="00AA2DA8"/>
    <w:rsid w:val="00AA360A"/>
    <w:rsid w:val="00AA3C01"/>
    <w:rsid w:val="00AA3DDA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5CDE"/>
    <w:rsid w:val="00AA6164"/>
    <w:rsid w:val="00AA618A"/>
    <w:rsid w:val="00AA64D0"/>
    <w:rsid w:val="00AA694E"/>
    <w:rsid w:val="00AA6A0E"/>
    <w:rsid w:val="00AA6D60"/>
    <w:rsid w:val="00AA6D6C"/>
    <w:rsid w:val="00AA7971"/>
    <w:rsid w:val="00AA7AE5"/>
    <w:rsid w:val="00AA7AE7"/>
    <w:rsid w:val="00AA7B65"/>
    <w:rsid w:val="00AB021A"/>
    <w:rsid w:val="00AB02D4"/>
    <w:rsid w:val="00AB05DC"/>
    <w:rsid w:val="00AB0822"/>
    <w:rsid w:val="00AB09D3"/>
    <w:rsid w:val="00AB09DC"/>
    <w:rsid w:val="00AB0B44"/>
    <w:rsid w:val="00AB0C9A"/>
    <w:rsid w:val="00AB0EBE"/>
    <w:rsid w:val="00AB0FD6"/>
    <w:rsid w:val="00AB0FDC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2D"/>
    <w:rsid w:val="00AC05E5"/>
    <w:rsid w:val="00AC06B7"/>
    <w:rsid w:val="00AC0770"/>
    <w:rsid w:val="00AC0E39"/>
    <w:rsid w:val="00AC10EA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2A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6E99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55A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4FE"/>
    <w:rsid w:val="00AF7702"/>
    <w:rsid w:val="00AF7A82"/>
    <w:rsid w:val="00AF7C28"/>
    <w:rsid w:val="00B001B7"/>
    <w:rsid w:val="00B00216"/>
    <w:rsid w:val="00B0046E"/>
    <w:rsid w:val="00B0049E"/>
    <w:rsid w:val="00B00B7C"/>
    <w:rsid w:val="00B00E91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BC1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9CB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37A"/>
    <w:rsid w:val="00B1249E"/>
    <w:rsid w:val="00B124BB"/>
    <w:rsid w:val="00B1277A"/>
    <w:rsid w:val="00B128D4"/>
    <w:rsid w:val="00B130ED"/>
    <w:rsid w:val="00B13225"/>
    <w:rsid w:val="00B137A9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20A"/>
    <w:rsid w:val="00B1655A"/>
    <w:rsid w:val="00B16577"/>
    <w:rsid w:val="00B166EA"/>
    <w:rsid w:val="00B167F0"/>
    <w:rsid w:val="00B16B78"/>
    <w:rsid w:val="00B16E37"/>
    <w:rsid w:val="00B170C1"/>
    <w:rsid w:val="00B17170"/>
    <w:rsid w:val="00B171FE"/>
    <w:rsid w:val="00B1742E"/>
    <w:rsid w:val="00B17453"/>
    <w:rsid w:val="00B176E4"/>
    <w:rsid w:val="00B17D8C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BDE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5FC3"/>
    <w:rsid w:val="00B26B0C"/>
    <w:rsid w:val="00B26CA8"/>
    <w:rsid w:val="00B26D33"/>
    <w:rsid w:val="00B26E0E"/>
    <w:rsid w:val="00B275C0"/>
    <w:rsid w:val="00B275FB"/>
    <w:rsid w:val="00B27901"/>
    <w:rsid w:val="00B27A76"/>
    <w:rsid w:val="00B27BAF"/>
    <w:rsid w:val="00B300E6"/>
    <w:rsid w:val="00B309B8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2E12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0A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22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81A"/>
    <w:rsid w:val="00B549CD"/>
    <w:rsid w:val="00B54C7C"/>
    <w:rsid w:val="00B54DC2"/>
    <w:rsid w:val="00B55994"/>
    <w:rsid w:val="00B55A01"/>
    <w:rsid w:val="00B55E3E"/>
    <w:rsid w:val="00B562A1"/>
    <w:rsid w:val="00B56ECA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E3A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0"/>
    <w:rsid w:val="00B77D7F"/>
    <w:rsid w:val="00B77F03"/>
    <w:rsid w:val="00B80009"/>
    <w:rsid w:val="00B800A6"/>
    <w:rsid w:val="00B803E0"/>
    <w:rsid w:val="00B806BD"/>
    <w:rsid w:val="00B8097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3C7D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247"/>
    <w:rsid w:val="00B91D30"/>
    <w:rsid w:val="00B91EDE"/>
    <w:rsid w:val="00B924F7"/>
    <w:rsid w:val="00B92C96"/>
    <w:rsid w:val="00B93140"/>
    <w:rsid w:val="00B93257"/>
    <w:rsid w:val="00B932C9"/>
    <w:rsid w:val="00B9338B"/>
    <w:rsid w:val="00B934B6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568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928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48D"/>
    <w:rsid w:val="00BB1623"/>
    <w:rsid w:val="00BB1851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7B"/>
    <w:rsid w:val="00BB7950"/>
    <w:rsid w:val="00BB7E14"/>
    <w:rsid w:val="00BB7E8C"/>
    <w:rsid w:val="00BB7FC6"/>
    <w:rsid w:val="00BC008A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DCD"/>
    <w:rsid w:val="00BC2E6C"/>
    <w:rsid w:val="00BC30D4"/>
    <w:rsid w:val="00BC3965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0A6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44E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8F0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3D06"/>
    <w:rsid w:val="00BF4152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8D6"/>
    <w:rsid w:val="00BF5913"/>
    <w:rsid w:val="00BF5DBF"/>
    <w:rsid w:val="00BF6597"/>
    <w:rsid w:val="00BF69D4"/>
    <w:rsid w:val="00BF6C0D"/>
    <w:rsid w:val="00BF6C89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9C5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807"/>
    <w:rsid w:val="00C06A86"/>
    <w:rsid w:val="00C06DF8"/>
    <w:rsid w:val="00C07032"/>
    <w:rsid w:val="00C071F7"/>
    <w:rsid w:val="00C0728A"/>
    <w:rsid w:val="00C072E8"/>
    <w:rsid w:val="00C072F5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0F91"/>
    <w:rsid w:val="00C111E8"/>
    <w:rsid w:val="00C11245"/>
    <w:rsid w:val="00C112AA"/>
    <w:rsid w:val="00C11704"/>
    <w:rsid w:val="00C1178E"/>
    <w:rsid w:val="00C11A39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543"/>
    <w:rsid w:val="00C20627"/>
    <w:rsid w:val="00C206AA"/>
    <w:rsid w:val="00C2150C"/>
    <w:rsid w:val="00C21547"/>
    <w:rsid w:val="00C21922"/>
    <w:rsid w:val="00C219B0"/>
    <w:rsid w:val="00C21D55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2FB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2ED7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9F"/>
    <w:rsid w:val="00C34FAA"/>
    <w:rsid w:val="00C3513E"/>
    <w:rsid w:val="00C35282"/>
    <w:rsid w:val="00C3559A"/>
    <w:rsid w:val="00C355B2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96B"/>
    <w:rsid w:val="00C40AFD"/>
    <w:rsid w:val="00C40D82"/>
    <w:rsid w:val="00C40F98"/>
    <w:rsid w:val="00C4103E"/>
    <w:rsid w:val="00C412D4"/>
    <w:rsid w:val="00C4166C"/>
    <w:rsid w:val="00C41879"/>
    <w:rsid w:val="00C41F57"/>
    <w:rsid w:val="00C42000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3C"/>
    <w:rsid w:val="00C546E6"/>
    <w:rsid w:val="00C547BC"/>
    <w:rsid w:val="00C54A9F"/>
    <w:rsid w:val="00C55079"/>
    <w:rsid w:val="00C552A8"/>
    <w:rsid w:val="00C5553E"/>
    <w:rsid w:val="00C5556C"/>
    <w:rsid w:val="00C555DF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386"/>
    <w:rsid w:val="00C615C4"/>
    <w:rsid w:val="00C61BCF"/>
    <w:rsid w:val="00C62027"/>
    <w:rsid w:val="00C62AC8"/>
    <w:rsid w:val="00C62C48"/>
    <w:rsid w:val="00C62F56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59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6EE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344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6B"/>
    <w:rsid w:val="00C75D27"/>
    <w:rsid w:val="00C7650C"/>
    <w:rsid w:val="00C76602"/>
    <w:rsid w:val="00C76792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3F1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5C2F"/>
    <w:rsid w:val="00C861BA"/>
    <w:rsid w:val="00C86712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907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212"/>
    <w:rsid w:val="00C958E8"/>
    <w:rsid w:val="00C95913"/>
    <w:rsid w:val="00C95985"/>
    <w:rsid w:val="00C95A3F"/>
    <w:rsid w:val="00C95A68"/>
    <w:rsid w:val="00C971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53F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C8E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29"/>
    <w:rsid w:val="00CC004C"/>
    <w:rsid w:val="00CC0051"/>
    <w:rsid w:val="00CC028A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87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4FF0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2B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4FAF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854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81"/>
    <w:rsid w:val="00CF51EB"/>
    <w:rsid w:val="00CF524B"/>
    <w:rsid w:val="00CF5308"/>
    <w:rsid w:val="00CF53DD"/>
    <w:rsid w:val="00CF5761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0A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6D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BF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17F0B"/>
    <w:rsid w:val="00D2064F"/>
    <w:rsid w:val="00D20678"/>
    <w:rsid w:val="00D20B61"/>
    <w:rsid w:val="00D210CC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6ED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BCD"/>
    <w:rsid w:val="00D40F8B"/>
    <w:rsid w:val="00D415A2"/>
    <w:rsid w:val="00D41B90"/>
    <w:rsid w:val="00D41C4E"/>
    <w:rsid w:val="00D4309D"/>
    <w:rsid w:val="00D43131"/>
    <w:rsid w:val="00D439FC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8F6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B2C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DB1"/>
    <w:rsid w:val="00D537C9"/>
    <w:rsid w:val="00D537E2"/>
    <w:rsid w:val="00D53B0C"/>
    <w:rsid w:val="00D53D7F"/>
    <w:rsid w:val="00D53F37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3D9"/>
    <w:rsid w:val="00D615A4"/>
    <w:rsid w:val="00D61614"/>
    <w:rsid w:val="00D616D2"/>
    <w:rsid w:val="00D618B3"/>
    <w:rsid w:val="00D61DF2"/>
    <w:rsid w:val="00D61EDB"/>
    <w:rsid w:val="00D620B4"/>
    <w:rsid w:val="00D6230A"/>
    <w:rsid w:val="00D6264F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668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2F4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0ECD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2C62"/>
    <w:rsid w:val="00D9354D"/>
    <w:rsid w:val="00D93616"/>
    <w:rsid w:val="00D93FEE"/>
    <w:rsid w:val="00D94147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E01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39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28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979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7F2"/>
    <w:rsid w:val="00DC6B2A"/>
    <w:rsid w:val="00DC7258"/>
    <w:rsid w:val="00DC7271"/>
    <w:rsid w:val="00DC757F"/>
    <w:rsid w:val="00DC765E"/>
    <w:rsid w:val="00DC7999"/>
    <w:rsid w:val="00DC7DDD"/>
    <w:rsid w:val="00DC7FB4"/>
    <w:rsid w:val="00DD02F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AC6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3BB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02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5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5E6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EC1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BC6"/>
    <w:rsid w:val="00E17C1C"/>
    <w:rsid w:val="00E17DDB"/>
    <w:rsid w:val="00E2020E"/>
    <w:rsid w:val="00E204FB"/>
    <w:rsid w:val="00E20559"/>
    <w:rsid w:val="00E20DC1"/>
    <w:rsid w:val="00E20DF4"/>
    <w:rsid w:val="00E215C7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6ED7"/>
    <w:rsid w:val="00E275BA"/>
    <w:rsid w:val="00E27909"/>
    <w:rsid w:val="00E27B7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56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3DCA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0E4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2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5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5E1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A22"/>
    <w:rsid w:val="00EA10B3"/>
    <w:rsid w:val="00EA1201"/>
    <w:rsid w:val="00EA138B"/>
    <w:rsid w:val="00EA1410"/>
    <w:rsid w:val="00EA14A2"/>
    <w:rsid w:val="00EA1A0C"/>
    <w:rsid w:val="00EA1F7F"/>
    <w:rsid w:val="00EA29AC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967"/>
    <w:rsid w:val="00EA5D2D"/>
    <w:rsid w:val="00EA6373"/>
    <w:rsid w:val="00EA6AE2"/>
    <w:rsid w:val="00EA6C26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5DB"/>
    <w:rsid w:val="00EB27CC"/>
    <w:rsid w:val="00EB2B36"/>
    <w:rsid w:val="00EB2D68"/>
    <w:rsid w:val="00EB2E81"/>
    <w:rsid w:val="00EB3136"/>
    <w:rsid w:val="00EB3651"/>
    <w:rsid w:val="00EB38EC"/>
    <w:rsid w:val="00EB39F3"/>
    <w:rsid w:val="00EB3E62"/>
    <w:rsid w:val="00EB433E"/>
    <w:rsid w:val="00EB4C06"/>
    <w:rsid w:val="00EB4CDE"/>
    <w:rsid w:val="00EB4F68"/>
    <w:rsid w:val="00EB5475"/>
    <w:rsid w:val="00EB56D0"/>
    <w:rsid w:val="00EB57A4"/>
    <w:rsid w:val="00EB5ADA"/>
    <w:rsid w:val="00EB5F3A"/>
    <w:rsid w:val="00EB5FA1"/>
    <w:rsid w:val="00EB61F4"/>
    <w:rsid w:val="00EB631D"/>
    <w:rsid w:val="00EB6A2A"/>
    <w:rsid w:val="00EB6D84"/>
    <w:rsid w:val="00EB6D89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0F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66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D18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1A8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8A"/>
    <w:rsid w:val="00EE6A40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7C9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65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5BE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2D5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BE0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2A9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09"/>
    <w:rsid w:val="00F27840"/>
    <w:rsid w:val="00F27AF5"/>
    <w:rsid w:val="00F27D15"/>
    <w:rsid w:val="00F27D34"/>
    <w:rsid w:val="00F300FB"/>
    <w:rsid w:val="00F30118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2FF"/>
    <w:rsid w:val="00F3340C"/>
    <w:rsid w:val="00F33625"/>
    <w:rsid w:val="00F3376B"/>
    <w:rsid w:val="00F33F22"/>
    <w:rsid w:val="00F340F7"/>
    <w:rsid w:val="00F3453D"/>
    <w:rsid w:val="00F347BC"/>
    <w:rsid w:val="00F34F41"/>
    <w:rsid w:val="00F353BB"/>
    <w:rsid w:val="00F353F3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91A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BA2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110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001"/>
    <w:rsid w:val="00F521F2"/>
    <w:rsid w:val="00F523B3"/>
    <w:rsid w:val="00F52879"/>
    <w:rsid w:val="00F52968"/>
    <w:rsid w:val="00F52BBC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8C"/>
    <w:rsid w:val="00F61C91"/>
    <w:rsid w:val="00F61CCE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29F"/>
    <w:rsid w:val="00F64380"/>
    <w:rsid w:val="00F6444B"/>
    <w:rsid w:val="00F6459E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43C"/>
    <w:rsid w:val="00F71719"/>
    <w:rsid w:val="00F7183E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0C4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5F0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33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6FF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2BB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12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4CE"/>
    <w:rsid w:val="00FA66D3"/>
    <w:rsid w:val="00FA676B"/>
    <w:rsid w:val="00FA68B6"/>
    <w:rsid w:val="00FA69F7"/>
    <w:rsid w:val="00FA6F15"/>
    <w:rsid w:val="00FA711E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0E"/>
    <w:rsid w:val="00FB511E"/>
    <w:rsid w:val="00FB5533"/>
    <w:rsid w:val="00FB5879"/>
    <w:rsid w:val="00FB5B0E"/>
    <w:rsid w:val="00FB5B98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B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0A6"/>
    <w:rsid w:val="00FC5128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1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513"/>
    <w:rsid w:val="00FE170B"/>
    <w:rsid w:val="00FE17FD"/>
    <w:rsid w:val="00FE19B2"/>
    <w:rsid w:val="00FE1AF6"/>
    <w:rsid w:val="00FE1F6F"/>
    <w:rsid w:val="00FE2099"/>
    <w:rsid w:val="00FE2127"/>
    <w:rsid w:val="00FE259D"/>
    <w:rsid w:val="00FE2A35"/>
    <w:rsid w:val="00FE2A47"/>
    <w:rsid w:val="00FE3068"/>
    <w:rsid w:val="00FE31CC"/>
    <w:rsid w:val="00FE36FA"/>
    <w:rsid w:val="00FE3929"/>
    <w:rsid w:val="00FE3A66"/>
    <w:rsid w:val="00FE3B15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803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  <w:rsid w:val="2DED1E4D"/>
    <w:rsid w:val="39217D55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E8DBE562-C3E3-40A4-9541-F677B20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53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54"/>
      </w:numPr>
      <w:tabs>
        <w:tab w:val="clear" w:pos="1304"/>
        <w:tab w:val="left" w:pos="1701"/>
      </w:tabs>
      <w:ind w:left="1701" w:hanging="1701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55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  <w:style w:type="paragraph" w:styleId="Caption">
    <w:name w:val="caption"/>
    <w:basedOn w:val="Normal"/>
    <w:next w:val="Normal"/>
    <w:unhideWhenUsed/>
    <w:qFormat/>
    <w:rsid w:val="008154F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2A354-91EB-47E5-B6AD-D67276704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1735</Words>
  <Characters>9890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11602</CharactersWithSpaces>
  <SharedDoc>false</SharedDoc>
  <HyperlinkBase/>
  <HLinks>
    <vt:vector size="60" baseType="variant">
      <vt:variant>
        <vt:i4>1900600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_Toc162981341</vt:lpwstr>
      </vt:variant>
      <vt:variant>
        <vt:i4>1900600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_Toc162981340</vt:lpwstr>
      </vt:variant>
      <vt:variant>
        <vt:i4>1703992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_Toc162981339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_Toc162981338</vt:lpwstr>
      </vt:variant>
      <vt:variant>
        <vt:i4>1703992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_Toc162981337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_Toc162981336</vt:lpwstr>
      </vt:variant>
      <vt:variant>
        <vt:i4>1703992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_Toc162981335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_Toc162981334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_Toc162981333</vt:lpwstr>
      </vt:variant>
      <vt:variant>
        <vt:i4>1703992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_Toc162981332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Richard Tano</cp:lastModifiedBy>
  <cp:revision>12</cp:revision>
  <cp:lastPrinted>2017-05-08T01:55:00Z</cp:lastPrinted>
  <dcterms:created xsi:type="dcterms:W3CDTF">2024-04-04T15:44:00Z</dcterms:created>
  <dcterms:modified xsi:type="dcterms:W3CDTF">2024-04-04T16:03:00Z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